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10D28" w14:textId="027A121D" w:rsidR="004733A8" w:rsidRPr="00D331E8" w:rsidRDefault="004733A8" w:rsidP="004733A8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4"/>
      <w:bookmarkStart w:id="1" w:name="OLE_LINK3"/>
      <w:bookmarkStart w:id="2" w:name="OLE_LINK2"/>
      <w:r w:rsidRPr="00D331E8">
        <w:rPr>
          <w:rFonts w:ascii="Arial" w:hAnsi="Arial" w:cs="Arial"/>
          <w:b/>
          <w:bCs/>
          <w:sz w:val="24"/>
          <w:szCs w:val="24"/>
        </w:rPr>
        <w:t>SA WG2 Meeting #1</w:t>
      </w:r>
      <w:r w:rsidR="004D5F62">
        <w:rPr>
          <w:rFonts w:ascii="Arial" w:hAnsi="Arial" w:cs="Arial" w:hint="eastAsia"/>
          <w:b/>
          <w:bCs/>
          <w:sz w:val="24"/>
          <w:szCs w:val="24"/>
          <w:lang w:eastAsia="ko-KR"/>
        </w:rPr>
        <w:t>33</w:t>
      </w:r>
      <w:r w:rsidRPr="00D331E8">
        <w:rPr>
          <w:rFonts w:ascii="Arial" w:hAnsi="Arial" w:cs="Arial"/>
          <w:b/>
          <w:bCs/>
          <w:sz w:val="24"/>
          <w:szCs w:val="24"/>
        </w:rPr>
        <w:tab/>
      </w:r>
      <w:r w:rsidR="00DB6F63" w:rsidRPr="00DB6F63">
        <w:rPr>
          <w:rFonts w:ascii="Arial" w:hAnsi="Arial" w:cs="Arial"/>
          <w:b/>
          <w:bCs/>
          <w:sz w:val="24"/>
          <w:szCs w:val="24"/>
        </w:rPr>
        <w:t>S2-1905656</w:t>
      </w:r>
      <w:bookmarkStart w:id="3" w:name="_GoBack"/>
      <w:bookmarkEnd w:id="3"/>
    </w:p>
    <w:p w14:paraId="59C2A526" w14:textId="7C4B1AD1" w:rsidR="004733A8" w:rsidRPr="00D331E8" w:rsidRDefault="00A73259" w:rsidP="004733A8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13</w:t>
      </w:r>
      <w:r w:rsidR="00075C00">
        <w:rPr>
          <w:rFonts w:ascii="Arial" w:hAnsi="Arial" w:cs="Arial" w:hint="eastAsia"/>
          <w:b/>
          <w:bCs/>
          <w:sz w:val="24"/>
          <w:szCs w:val="24"/>
          <w:lang w:eastAsia="ko-KR"/>
        </w:rPr>
        <w:t>~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 xml:space="preserve"> </w:t>
      </w:r>
      <w:r w:rsidR="004D5F62"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>, 2019</w:t>
      </w:r>
      <w:r w:rsidR="00761B7E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Reno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US</w:t>
      </w:r>
      <w:r w:rsidR="004733A8" w:rsidRPr="00D331E8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2408ACE7" w14:textId="77777777" w:rsidR="00FB501F" w:rsidRPr="004733A8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1E51BD80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33A8">
        <w:rPr>
          <w:rFonts w:ascii="Arial" w:hAnsi="Arial" w:cs="Arial" w:hint="eastAsia"/>
          <w:b/>
          <w:lang w:eastAsia="ko-KR"/>
        </w:rPr>
        <w:t xml:space="preserve">Enhancements to 5GS for support of </w:t>
      </w:r>
      <w:r w:rsidR="004F665D">
        <w:rPr>
          <w:rFonts w:ascii="Arial" w:hAnsi="Arial" w:cs="Arial" w:hint="eastAsia"/>
          <w:b/>
          <w:lang w:eastAsia="ko-KR"/>
        </w:rPr>
        <w:t>TSC</w:t>
      </w:r>
      <w:r w:rsidR="00BC116D">
        <w:rPr>
          <w:rFonts w:ascii="Arial" w:hAnsi="Arial" w:cs="Arial" w:hint="eastAsia"/>
          <w:b/>
          <w:lang w:eastAsia="ko-KR"/>
        </w:rPr>
        <w:t>AI Burst Arrival Time</w:t>
      </w:r>
    </w:p>
    <w:p w14:paraId="088A0758" w14:textId="37AFE1F2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4682">
        <w:rPr>
          <w:rFonts w:ascii="Arial" w:hAnsi="Arial" w:cs="Arial"/>
          <w:b/>
        </w:rPr>
        <w:t>Discussion and Agreement</w:t>
      </w:r>
    </w:p>
    <w:p w14:paraId="32487FC1" w14:textId="071631A1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</w:r>
      <w:r w:rsidR="00FD6D7A">
        <w:rPr>
          <w:rFonts w:ascii="Arial" w:eastAsiaTheme="minorEastAsia" w:hAnsi="Arial" w:cs="Arial"/>
          <w:b/>
          <w:lang w:eastAsia="zh-CN"/>
        </w:rPr>
        <w:t>6.</w:t>
      </w:r>
      <w:r w:rsidR="004733A8">
        <w:rPr>
          <w:rFonts w:ascii="Arial" w:hAnsi="Arial" w:cs="Arial" w:hint="eastAsia"/>
          <w:b/>
          <w:lang w:eastAsia="ko-KR"/>
        </w:rPr>
        <w:t>15.2</w:t>
      </w:r>
    </w:p>
    <w:p w14:paraId="2259DF37" w14:textId="3692DD0D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733A8">
        <w:rPr>
          <w:rFonts w:ascii="Arial" w:hAnsi="Arial" w:cs="Arial" w:hint="eastAsia"/>
          <w:b/>
          <w:lang w:eastAsia="ko-KR"/>
        </w:rPr>
        <w:t>Vertical_LAN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4733A8">
        <w:rPr>
          <w:rFonts w:ascii="Arial" w:hAnsi="Arial" w:cs="Arial" w:hint="eastAsia"/>
          <w:b/>
          <w:lang w:eastAsia="ko-KR"/>
        </w:rPr>
        <w:t>6</w:t>
      </w:r>
    </w:p>
    <w:p w14:paraId="6CD4FB1F" w14:textId="0E253C2A" w:rsidR="00FB501F" w:rsidRPr="00BF7AE1" w:rsidRDefault="00FB501F" w:rsidP="00956A65">
      <w:pPr>
        <w:jc w:val="both"/>
        <w:rPr>
          <w:rFonts w:ascii="Arial" w:hAnsi="Arial" w:cs="Arial"/>
          <w:i/>
          <w:lang w:eastAsia="ko-KR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</w:t>
      </w:r>
      <w:r w:rsidR="006349ED">
        <w:rPr>
          <w:rFonts w:ascii="Arial" w:hAnsi="Arial" w:cs="Arial"/>
          <w:i/>
        </w:rPr>
        <w:t xml:space="preserve">This contribution proposes </w:t>
      </w:r>
      <w:r w:rsidR="001A5F77" w:rsidRPr="001A5F77">
        <w:rPr>
          <w:rFonts w:ascii="Arial" w:hAnsi="Arial" w:cs="Arial"/>
          <w:i/>
          <w:lang w:eastAsia="ko-KR"/>
        </w:rPr>
        <w:t xml:space="preserve">Burst Arrival Time </w:t>
      </w:r>
      <w:r w:rsidR="001A5F77">
        <w:rPr>
          <w:rFonts w:ascii="Arial" w:hAnsi="Arial" w:cs="Arial" w:hint="eastAsia"/>
          <w:i/>
          <w:lang w:eastAsia="ko-KR"/>
        </w:rPr>
        <w:t>usage</w:t>
      </w:r>
      <w:r w:rsidR="00814077">
        <w:rPr>
          <w:rFonts w:ascii="Arial" w:hAnsi="Arial" w:cs="Arial" w:hint="eastAsia"/>
          <w:i/>
          <w:lang w:eastAsia="ko-KR"/>
        </w:rPr>
        <w:t xml:space="preserve"> and clock reference</w:t>
      </w:r>
      <w:r w:rsidR="002355AB">
        <w:rPr>
          <w:rFonts w:ascii="Arial" w:hAnsi="Arial" w:cs="Arial" w:hint="eastAsia"/>
          <w:i/>
          <w:lang w:eastAsia="ko-KR"/>
        </w:rPr>
        <w:t xml:space="preserve">. </w:t>
      </w:r>
    </w:p>
    <w:p w14:paraId="41B2D2AA" w14:textId="77777777" w:rsidR="00FB501F" w:rsidRDefault="00FB501F" w:rsidP="00DF7B67">
      <w:pPr>
        <w:pStyle w:val="1"/>
      </w:pPr>
      <w:r>
        <w:rPr>
          <w:rFonts w:hint="eastAsia"/>
        </w:rPr>
        <w:t>Discussion</w:t>
      </w:r>
    </w:p>
    <w:p w14:paraId="3E43D68D" w14:textId="79FF8D47" w:rsidR="009B042B" w:rsidRDefault="005A2811" w:rsidP="009B042B">
      <w:pPr>
        <w:rPr>
          <w:lang w:eastAsia="ko-KR"/>
        </w:rPr>
      </w:pPr>
      <w:r>
        <w:rPr>
          <w:rFonts w:hint="eastAsia"/>
          <w:lang w:eastAsia="ko-KR"/>
        </w:rPr>
        <w:t>At the meeting</w:t>
      </w:r>
      <w:r w:rsidR="009D70C0">
        <w:rPr>
          <w:rFonts w:hint="eastAsia"/>
          <w:lang w:eastAsia="ko-KR"/>
        </w:rPr>
        <w:t>, SA2#131</w:t>
      </w:r>
      <w:r>
        <w:rPr>
          <w:rFonts w:hint="eastAsia"/>
          <w:lang w:eastAsia="ko-KR"/>
        </w:rPr>
        <w:t xml:space="preserve">, </w:t>
      </w:r>
      <w:r w:rsidR="00E92313">
        <w:rPr>
          <w:rFonts w:hint="eastAsia"/>
          <w:lang w:eastAsia="ko-KR"/>
        </w:rPr>
        <w:t xml:space="preserve">the following </w:t>
      </w:r>
      <w:r>
        <w:rPr>
          <w:rFonts w:hint="eastAsia"/>
          <w:lang w:eastAsia="ko-KR"/>
        </w:rPr>
        <w:t>editor</w:t>
      </w:r>
      <w:r w:rsidR="001A5F77">
        <w:rPr>
          <w:lang w:eastAsia="ko-KR"/>
        </w:rPr>
        <w:t>’</w:t>
      </w:r>
      <w:r w:rsidR="001A5F7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notes are de</w:t>
      </w:r>
      <w:r w:rsidR="00E92313">
        <w:rPr>
          <w:rFonts w:hint="eastAsia"/>
          <w:lang w:eastAsia="ko-KR"/>
        </w:rPr>
        <w:t>rived regarding TSC QoS support</w:t>
      </w:r>
      <w:r w:rsidR="00BC116D">
        <w:rPr>
          <w:rFonts w:hint="eastAsia"/>
          <w:lang w:eastAsia="ko-KR"/>
        </w:rPr>
        <w:t>, and discussed at the meeting SA2#132.</w:t>
      </w:r>
    </w:p>
    <w:p w14:paraId="30CB21F7" w14:textId="77777777" w:rsidR="00BC116D" w:rsidRPr="00BC116D" w:rsidRDefault="00BC116D" w:rsidP="009B042B">
      <w:pPr>
        <w:rPr>
          <w:lang w:eastAsia="ko-KR"/>
        </w:rPr>
      </w:pPr>
    </w:p>
    <w:p w14:paraId="341AEC11" w14:textId="77777777" w:rsidR="00BC116D" w:rsidRPr="00884E62" w:rsidRDefault="00BC116D" w:rsidP="00BC116D">
      <w:pPr>
        <w:rPr>
          <w:b/>
          <w:lang w:eastAsia="ko-KR"/>
        </w:rPr>
      </w:pPr>
      <w:r w:rsidRPr="00884E62">
        <w:rPr>
          <w:b/>
          <w:lang w:eastAsia="ko-KR"/>
        </w:rPr>
        <w:t>Editor’s note: Which clock the periodicity and burst arrival time refer to is FFS.</w:t>
      </w:r>
    </w:p>
    <w:p w14:paraId="7BE2DF23" w14:textId="49973CD2" w:rsidR="00BC116D" w:rsidRDefault="00BC116D" w:rsidP="009B042B">
      <w:pPr>
        <w:rPr>
          <w:lang w:eastAsia="ko-KR"/>
        </w:rPr>
      </w:pPr>
      <w:r w:rsidRPr="00BC4D63">
        <w:rPr>
          <w:b/>
          <w:lang w:val="en-US" w:eastAsia="ko-KR"/>
        </w:rPr>
        <w:t>Editor’s note: It is FFS how the Burst Arrival Time is used by 5G System to determine information that can be used by NG-RAN for efficient scheduling.</w:t>
      </w:r>
    </w:p>
    <w:p w14:paraId="27854F76" w14:textId="77777777" w:rsidR="00884E62" w:rsidRDefault="00884E62" w:rsidP="00D57D1A">
      <w:pPr>
        <w:rPr>
          <w:lang w:eastAsia="ko-KR"/>
        </w:rPr>
      </w:pPr>
    </w:p>
    <w:p w14:paraId="0440F1CD" w14:textId="56F6099C" w:rsidR="00BC116D" w:rsidRDefault="00BC116D" w:rsidP="00BC116D">
      <w:pPr>
        <w:rPr>
          <w:lang w:eastAsia="ko-KR"/>
        </w:rPr>
      </w:pPr>
      <w:r w:rsidRPr="00BC116D">
        <w:rPr>
          <w:lang w:eastAsia="ko-KR"/>
        </w:rPr>
        <w:t>Interim Conclusion for key issue 3.2</w:t>
      </w:r>
      <w:r>
        <w:rPr>
          <w:rFonts w:hint="eastAsia"/>
          <w:lang w:eastAsia="ko-KR"/>
        </w:rPr>
        <w:t xml:space="preserve"> including the following </w:t>
      </w:r>
      <w:r w:rsidR="005603FA">
        <w:rPr>
          <w:lang w:eastAsia="ko-KR"/>
        </w:rPr>
        <w:t>sentences</w:t>
      </w:r>
      <w:r>
        <w:rPr>
          <w:rFonts w:hint="eastAsia"/>
          <w:lang w:eastAsia="ko-KR"/>
        </w:rPr>
        <w:t xml:space="preserve"> </w:t>
      </w:r>
      <w:r w:rsidR="00547069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>endorsed</w:t>
      </w:r>
      <w:r w:rsidR="00547069">
        <w:rPr>
          <w:rFonts w:hint="eastAsia"/>
          <w:lang w:eastAsia="ko-KR"/>
        </w:rPr>
        <w:t xml:space="preserve"> at the last meeting</w:t>
      </w:r>
      <w:r>
        <w:rPr>
          <w:rFonts w:hint="eastAsia"/>
          <w:lang w:eastAsia="ko-KR"/>
        </w:rPr>
        <w:t>.</w:t>
      </w:r>
    </w:p>
    <w:p w14:paraId="2F3722A1" w14:textId="113B3545" w:rsidR="00BC116D" w:rsidRDefault="00BC116D" w:rsidP="005603FA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lang w:eastAsia="ko-KR"/>
        </w:rPr>
        <w:t>Solution# 28A is considered as the working assumption for time synchronization of external TSN time domains via (g</w:t>
      </w:r>
      <w:proofErr w:type="gramStart"/>
      <w:r>
        <w:rPr>
          <w:lang w:eastAsia="ko-KR"/>
        </w:rPr>
        <w:t>)PTP</w:t>
      </w:r>
      <w:proofErr w:type="gramEnd"/>
      <w:r>
        <w:rPr>
          <w:lang w:eastAsia="ko-KR"/>
        </w:rPr>
        <w:t xml:space="preserve"> protocols between TSN translator functions at the side of UPF and UE. </w:t>
      </w:r>
    </w:p>
    <w:p w14:paraId="1C63B844" w14:textId="66E28E94" w:rsidR="00BC116D" w:rsidRDefault="00BC116D" w:rsidP="005603FA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lang w:eastAsia="ko-KR"/>
        </w:rPr>
        <w:t xml:space="preserve">Whether the reference time of the TSC AI parameters, is based on the 5G GM clock or the external TSN GM clock will be resolved in normative phase.  </w:t>
      </w:r>
      <w:r w:rsidRPr="00BC116D">
        <w:rPr>
          <w:lang w:eastAsia="ko-KR"/>
        </w:rPr>
        <w:t>Whether the reference time of the TSC AI parameters, is based on the 5G GM clock or the external TSN GM clock will be resolved in normative phase.</w:t>
      </w:r>
    </w:p>
    <w:p w14:paraId="5BDBDABF" w14:textId="77777777" w:rsidR="00BC116D" w:rsidRDefault="00BC116D" w:rsidP="00D57D1A">
      <w:pPr>
        <w:rPr>
          <w:lang w:eastAsia="ko-KR"/>
        </w:rPr>
      </w:pPr>
    </w:p>
    <w:p w14:paraId="7DE8946B" w14:textId="350D00B4" w:rsidR="00E06273" w:rsidRDefault="00E06273" w:rsidP="00D57D1A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</w:t>
      </w:r>
      <w:r>
        <w:rPr>
          <w:b/>
          <w:lang w:val="en-US" w:eastAsia="ko-KR"/>
        </w:rPr>
        <w:t>b</w:t>
      </w:r>
      <w:r>
        <w:rPr>
          <w:rFonts w:hint="eastAsia"/>
          <w:b/>
          <w:lang w:val="en-US" w:eastAsia="ko-KR"/>
        </w:rPr>
        <w:t>servation 1</w:t>
      </w:r>
      <w:r w:rsidRPr="00DC6161">
        <w:rPr>
          <w:rFonts w:hint="eastAsia"/>
          <w:b/>
          <w:lang w:val="en-US" w:eastAsia="ko-KR"/>
        </w:rPr>
        <w:t>.</w:t>
      </w:r>
      <w:proofErr w:type="gramEnd"/>
      <w:r>
        <w:rPr>
          <w:rFonts w:hint="eastAsia"/>
          <w:b/>
          <w:lang w:val="en-US" w:eastAsia="ko-KR"/>
        </w:rPr>
        <w:t xml:space="preserve"> From the interim agreement of TSN </w:t>
      </w:r>
      <w:r w:rsidRPr="00E06273">
        <w:rPr>
          <w:b/>
          <w:lang w:val="en-US" w:eastAsia="ko-KR"/>
        </w:rPr>
        <w:t xml:space="preserve">gNB knows 5G GM clock </w:t>
      </w:r>
      <w:r>
        <w:rPr>
          <w:rFonts w:hint="eastAsia"/>
          <w:b/>
          <w:lang w:val="en-US" w:eastAsia="ko-KR"/>
        </w:rPr>
        <w:t xml:space="preserve">only, but does not know </w:t>
      </w:r>
      <w:r w:rsidRPr="00E06273">
        <w:rPr>
          <w:b/>
          <w:lang w:eastAsia="ko-KR"/>
        </w:rPr>
        <w:t>the external TSN GM clock</w:t>
      </w:r>
      <w:r>
        <w:rPr>
          <w:rFonts w:hint="eastAsia"/>
          <w:b/>
          <w:lang w:val="en-US" w:eastAsia="ko-KR"/>
        </w:rPr>
        <w:t>.</w:t>
      </w:r>
    </w:p>
    <w:p w14:paraId="31F01E9A" w14:textId="77777777" w:rsidR="00E06273" w:rsidRPr="00E06273" w:rsidRDefault="00E06273" w:rsidP="00D57D1A">
      <w:pPr>
        <w:rPr>
          <w:lang w:val="en-US" w:eastAsia="ko-KR"/>
        </w:rPr>
      </w:pPr>
    </w:p>
    <w:p w14:paraId="55A33CC1" w14:textId="66AC1FD3" w:rsidR="00971F68" w:rsidRDefault="00C86C82" w:rsidP="00D57D1A">
      <w:pPr>
        <w:rPr>
          <w:lang w:eastAsia="ko-KR"/>
        </w:rPr>
      </w:pPr>
      <w:r>
        <w:rPr>
          <w:rFonts w:hint="eastAsia"/>
          <w:lang w:eastAsia="ko-KR"/>
        </w:rPr>
        <w:t xml:space="preserve">From </w:t>
      </w:r>
      <w:r w:rsidR="00884E62">
        <w:rPr>
          <w:rFonts w:hint="eastAsia"/>
          <w:lang w:eastAsia="ko-KR"/>
        </w:rPr>
        <w:t>the Burst Arrival Time definition</w:t>
      </w:r>
      <w:r>
        <w:rPr>
          <w:rFonts w:hint="eastAsia"/>
          <w:lang w:eastAsia="ko-KR"/>
        </w:rPr>
        <w:t>s</w:t>
      </w:r>
      <w:r w:rsidR="00884E62">
        <w:rPr>
          <w:rFonts w:hint="eastAsia"/>
          <w:lang w:eastAsia="ko-KR"/>
        </w:rPr>
        <w:t>, we can derive the followings</w:t>
      </w:r>
      <w:r w:rsidR="00971F68">
        <w:rPr>
          <w:rFonts w:hint="eastAsia"/>
          <w:lang w:eastAsia="ko-KR"/>
        </w:rPr>
        <w:t>.</w:t>
      </w:r>
    </w:p>
    <w:p w14:paraId="7425A85F" w14:textId="3AD56FAA" w:rsidR="00956C22" w:rsidRPr="00BC4D63" w:rsidRDefault="00956C22" w:rsidP="00956C22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In UL case,</w:t>
      </w:r>
      <w:r w:rsidRPr="00BC4D6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Burst Arrival Time at the </w:t>
      </w:r>
      <w:r w:rsidRPr="00E57602">
        <w:rPr>
          <w:lang w:eastAsia="ko-KR"/>
        </w:rPr>
        <w:t>egress interface of the UE</w:t>
      </w:r>
      <w:r>
        <w:rPr>
          <w:rFonts w:hint="eastAsia"/>
          <w:lang w:eastAsia="ko-KR"/>
        </w:rPr>
        <w:t xml:space="preserve"> can be achieved by adding </w:t>
      </w:r>
      <w:r w:rsidRPr="00BC4D63">
        <w:rPr>
          <w:lang w:eastAsia="ko-KR"/>
        </w:rPr>
        <w:t xml:space="preserve">UE </w:t>
      </w:r>
      <w:r>
        <w:rPr>
          <w:rFonts w:hint="eastAsia"/>
          <w:lang w:eastAsia="ko-KR"/>
        </w:rPr>
        <w:t xml:space="preserve">residence time to </w:t>
      </w:r>
      <w:r w:rsidRPr="00BC4D63">
        <w:rPr>
          <w:lang w:eastAsia="ko-KR"/>
        </w:rPr>
        <w:t>Burst Arrival Time</w:t>
      </w:r>
      <w:r>
        <w:rPr>
          <w:rFonts w:hint="eastAsia"/>
          <w:lang w:eastAsia="ko-KR"/>
        </w:rPr>
        <w:t xml:space="preserve"> at UE</w:t>
      </w:r>
      <w:r w:rsidR="002B1F19">
        <w:rPr>
          <w:rFonts w:hint="eastAsia"/>
          <w:lang w:eastAsia="ko-KR"/>
        </w:rPr>
        <w:t>, which is derived from CNC</w:t>
      </w:r>
      <w:r>
        <w:rPr>
          <w:rFonts w:hint="eastAsia"/>
          <w:lang w:eastAsia="ko-KR"/>
        </w:rPr>
        <w:t>.</w:t>
      </w:r>
      <w:r w:rsidR="00D365FC">
        <w:rPr>
          <w:rFonts w:hint="eastAsia"/>
          <w:lang w:eastAsia="ko-KR"/>
        </w:rPr>
        <w:t xml:space="preserve"> </w:t>
      </w:r>
    </w:p>
    <w:p w14:paraId="19F3D0AF" w14:textId="29299E22" w:rsidR="008441FB" w:rsidRPr="00971F68" w:rsidRDefault="00B707DE" w:rsidP="00956C22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 w:rsidRPr="00971F68">
        <w:rPr>
          <w:lang w:eastAsia="ko-KR"/>
        </w:rPr>
        <w:t xml:space="preserve">In DL case, </w:t>
      </w:r>
      <w:r w:rsidR="00956C22" w:rsidRPr="00956C22">
        <w:rPr>
          <w:lang w:eastAsia="ko-KR"/>
        </w:rPr>
        <w:t>Burst Arrival Time at the ingress of the RAN</w:t>
      </w:r>
      <w:r w:rsidR="00956C22">
        <w:rPr>
          <w:rFonts w:hint="eastAsia"/>
          <w:lang w:eastAsia="ko-KR"/>
        </w:rPr>
        <w:t xml:space="preserve"> can be achieved by adding </w:t>
      </w:r>
      <w:r w:rsidR="00956C22" w:rsidRPr="00956C22">
        <w:rPr>
          <w:lang w:eastAsia="ko-KR"/>
        </w:rPr>
        <w:t>UPF residence time and CN PDB to Burst Arrival Time at UPF</w:t>
      </w:r>
      <w:r w:rsidR="002B1F19">
        <w:rPr>
          <w:rFonts w:hint="eastAsia"/>
          <w:lang w:eastAsia="ko-KR"/>
        </w:rPr>
        <w:t xml:space="preserve"> which is derived from CNC</w:t>
      </w:r>
      <w:r w:rsidR="00956C22" w:rsidRPr="00956C22">
        <w:rPr>
          <w:lang w:eastAsia="ko-KR"/>
        </w:rPr>
        <w:t>.</w:t>
      </w:r>
      <w:r w:rsidR="001F58D9">
        <w:rPr>
          <w:rFonts w:hint="eastAsia"/>
          <w:lang w:eastAsia="ko-KR"/>
        </w:rPr>
        <w:t xml:space="preserve"> </w:t>
      </w:r>
    </w:p>
    <w:p w14:paraId="61462C5D" w14:textId="77777777" w:rsidR="00971F68" w:rsidRDefault="00971F68" w:rsidP="00D57D1A">
      <w:pPr>
        <w:rPr>
          <w:lang w:eastAsia="ko-KR"/>
        </w:rPr>
      </w:pPr>
    </w:p>
    <w:p w14:paraId="3009C468" w14:textId="56AF9FC2" w:rsidR="00CE3BC8" w:rsidRPr="00DC6161" w:rsidRDefault="00CE3BC8" w:rsidP="00CE3BC8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2.</w:t>
      </w:r>
      <w:proofErr w:type="gramEnd"/>
      <w:r>
        <w:rPr>
          <w:rFonts w:hint="eastAsia"/>
          <w:b/>
          <w:lang w:val="en-US" w:eastAsia="ko-KR"/>
        </w:rPr>
        <w:t xml:space="preserve"> T</w:t>
      </w:r>
      <w:r w:rsidRPr="00CE3BC8">
        <w:rPr>
          <w:b/>
          <w:lang w:val="en-US" w:eastAsia="ko-KR"/>
        </w:rPr>
        <w:t xml:space="preserve">he error </w:t>
      </w:r>
      <w:r>
        <w:rPr>
          <w:rFonts w:hint="eastAsia"/>
          <w:b/>
          <w:lang w:val="en-US" w:eastAsia="ko-KR"/>
        </w:rPr>
        <w:t xml:space="preserve">of Burst Arrival Time </w:t>
      </w:r>
      <w:r w:rsidRPr="00CE3BC8">
        <w:rPr>
          <w:b/>
          <w:lang w:val="en-US" w:eastAsia="ko-KR"/>
        </w:rPr>
        <w:t>in UL is the max UE residence time</w:t>
      </w:r>
      <w:r>
        <w:rPr>
          <w:rFonts w:hint="eastAsia"/>
          <w:b/>
          <w:lang w:val="en-US" w:eastAsia="ko-KR"/>
        </w:rPr>
        <w:t>.</w:t>
      </w:r>
    </w:p>
    <w:p w14:paraId="01C0A379" w14:textId="55BBE57D" w:rsidR="00CE3BC8" w:rsidRPr="00DC6161" w:rsidRDefault="00CE3BC8" w:rsidP="00CE3BC8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3.</w:t>
      </w:r>
      <w:proofErr w:type="gramEnd"/>
      <w:r>
        <w:rPr>
          <w:rFonts w:hint="eastAsia"/>
          <w:b/>
          <w:lang w:val="en-US" w:eastAsia="ko-KR"/>
        </w:rPr>
        <w:t xml:space="preserve"> T</w:t>
      </w:r>
      <w:r w:rsidRPr="00CE3BC8">
        <w:rPr>
          <w:b/>
          <w:lang w:val="en-US" w:eastAsia="ko-KR"/>
        </w:rPr>
        <w:t xml:space="preserve">he error </w:t>
      </w:r>
      <w:r>
        <w:rPr>
          <w:rFonts w:hint="eastAsia"/>
          <w:b/>
          <w:lang w:val="en-US" w:eastAsia="ko-KR"/>
        </w:rPr>
        <w:t>of Burst Arrival Time</w:t>
      </w:r>
      <w:r w:rsidRPr="00DC616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in DL</w:t>
      </w:r>
      <w:r w:rsidR="00502C9E">
        <w:rPr>
          <w:rFonts w:hint="eastAsia"/>
          <w:b/>
          <w:lang w:val="en-US" w:eastAsia="ko-KR"/>
        </w:rPr>
        <w:t xml:space="preserve"> is</w:t>
      </w:r>
      <w:r>
        <w:rPr>
          <w:rFonts w:hint="eastAsia"/>
          <w:b/>
          <w:lang w:val="en-US" w:eastAsia="ko-KR"/>
        </w:rPr>
        <w:t xml:space="preserve"> </w:t>
      </w:r>
      <w:r w:rsidRPr="00CE3BC8">
        <w:rPr>
          <w:b/>
          <w:lang w:val="en-US" w:eastAsia="ko-KR"/>
        </w:rPr>
        <w:t>the sum of max UPF residence time and CN PDB.</w:t>
      </w:r>
    </w:p>
    <w:p w14:paraId="6E7F3885" w14:textId="77777777" w:rsidR="00CE3BC8" w:rsidRDefault="00CE3BC8" w:rsidP="00D57D1A">
      <w:pPr>
        <w:rPr>
          <w:lang w:eastAsia="ko-KR"/>
        </w:rPr>
      </w:pPr>
    </w:p>
    <w:p w14:paraId="308E5162" w14:textId="11C941FF" w:rsidR="00DF5979" w:rsidRDefault="00DF5979" w:rsidP="00D57D1A">
      <w:pPr>
        <w:rPr>
          <w:lang w:eastAsia="ko-KR"/>
        </w:rPr>
      </w:pPr>
      <w:r>
        <w:rPr>
          <w:rFonts w:hint="eastAsia"/>
          <w:lang w:eastAsia="ko-KR"/>
        </w:rPr>
        <w:t>If gNB knows the TSN clock of the stream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domain, it can apply configured grants for UL or SPS for the DL with the following parameters with </w:t>
      </w:r>
      <w:r w:rsidR="000F25DF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errors as above.</w:t>
      </w:r>
    </w:p>
    <w:p w14:paraId="326C6D8B" w14:textId="7B47A603" w:rsidR="00F51D77" w:rsidRDefault="00F51D77" w:rsidP="00DF5979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size of the resource is large </w:t>
      </w:r>
      <w:r>
        <w:rPr>
          <w:lang w:eastAsia="ko-KR"/>
        </w:rPr>
        <w:t>enough</w:t>
      </w:r>
      <w:r>
        <w:rPr>
          <w:rFonts w:hint="eastAsia"/>
          <w:lang w:eastAsia="ko-KR"/>
        </w:rPr>
        <w:t xml:space="preserve"> to </w:t>
      </w:r>
      <w:r>
        <w:rPr>
          <w:lang w:eastAsia="ko-KR"/>
        </w:rPr>
        <w:t>serve</w:t>
      </w:r>
      <w:r>
        <w:rPr>
          <w:rFonts w:hint="eastAsia"/>
          <w:lang w:eastAsia="ko-KR"/>
        </w:rPr>
        <w:t xml:space="preserve"> the traffic of the Burst Size within the AN PDB.</w:t>
      </w:r>
    </w:p>
    <w:p w14:paraId="2BA0177B" w14:textId="0E8977F4" w:rsidR="00DF5979" w:rsidRDefault="00647B83" w:rsidP="00DF5979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The i</w:t>
      </w:r>
      <w:r w:rsidR="00DF5979">
        <w:rPr>
          <w:rFonts w:hint="eastAsia"/>
          <w:lang w:eastAsia="ko-KR"/>
        </w:rPr>
        <w:t>nterval of the re</w:t>
      </w:r>
      <w:r w:rsidR="00F51D77">
        <w:rPr>
          <w:rFonts w:hint="eastAsia"/>
          <w:lang w:eastAsia="ko-KR"/>
        </w:rPr>
        <w:t>sources is the same as Periodicity.</w:t>
      </w:r>
    </w:p>
    <w:p w14:paraId="35E7D94A" w14:textId="272CA4F1" w:rsidR="00DF5979" w:rsidRDefault="00647B83" w:rsidP="00DF5979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The s</w:t>
      </w:r>
      <w:r w:rsidR="00DF5979">
        <w:rPr>
          <w:rFonts w:hint="eastAsia"/>
          <w:lang w:eastAsia="ko-KR"/>
        </w:rPr>
        <w:t>tart</w:t>
      </w:r>
      <w:r>
        <w:rPr>
          <w:rFonts w:hint="eastAsia"/>
          <w:lang w:eastAsia="ko-KR"/>
        </w:rPr>
        <w:t xml:space="preserve"> time</w:t>
      </w:r>
      <w:r w:rsidR="00DF5979">
        <w:rPr>
          <w:rFonts w:hint="eastAsia"/>
          <w:lang w:eastAsia="ko-KR"/>
        </w:rPr>
        <w:t xml:space="preserve"> of the </w:t>
      </w:r>
      <w:r w:rsidR="00734B2B">
        <w:rPr>
          <w:rFonts w:hint="eastAsia"/>
          <w:lang w:eastAsia="ko-KR"/>
        </w:rPr>
        <w:t xml:space="preserve">resource </w:t>
      </w:r>
      <w:r w:rsidR="00DF5979">
        <w:rPr>
          <w:rFonts w:hint="eastAsia"/>
          <w:lang w:eastAsia="ko-KR"/>
        </w:rPr>
        <w:t xml:space="preserve">allocation </w:t>
      </w:r>
      <w:r w:rsidR="00F51D77">
        <w:rPr>
          <w:rFonts w:hint="eastAsia"/>
          <w:lang w:eastAsia="ko-KR"/>
        </w:rPr>
        <w:t xml:space="preserve">is </w:t>
      </w:r>
      <w:r w:rsidR="00F51D77">
        <w:rPr>
          <w:lang w:eastAsia="ko-KR"/>
        </w:rPr>
        <w:t>aligned</w:t>
      </w:r>
      <w:r w:rsidR="00F51D77">
        <w:rPr>
          <w:rFonts w:hint="eastAsia"/>
          <w:lang w:eastAsia="ko-KR"/>
        </w:rPr>
        <w:t xml:space="preserve"> </w:t>
      </w:r>
      <w:r w:rsidR="00DF5979">
        <w:rPr>
          <w:rFonts w:hint="eastAsia"/>
          <w:lang w:eastAsia="ko-KR"/>
        </w:rPr>
        <w:t xml:space="preserve">at n*Periodicity + Burst Arrival </w:t>
      </w:r>
      <w:r>
        <w:rPr>
          <w:rFonts w:hint="eastAsia"/>
          <w:lang w:eastAsia="ko-KR"/>
        </w:rPr>
        <w:t>Time.</w:t>
      </w:r>
    </w:p>
    <w:p w14:paraId="65225142" w14:textId="77777777" w:rsidR="00647B83" w:rsidRPr="00647B83" w:rsidRDefault="00647B83" w:rsidP="00DF5979">
      <w:pPr>
        <w:rPr>
          <w:lang w:eastAsia="ko-KR"/>
        </w:rPr>
      </w:pPr>
    </w:p>
    <w:p w14:paraId="7C4A4B36" w14:textId="6F35C3D2" w:rsidR="00F51D77" w:rsidRPr="00DC6161" w:rsidRDefault="00F51D77" w:rsidP="00F51D77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4.</w:t>
      </w:r>
      <w:proofErr w:type="gramEnd"/>
      <w:r>
        <w:rPr>
          <w:rFonts w:hint="eastAsia"/>
          <w:b/>
          <w:lang w:val="en-US" w:eastAsia="ko-KR"/>
        </w:rPr>
        <w:t xml:space="preserve"> </w:t>
      </w:r>
      <w:r w:rsidRPr="00F51D77">
        <w:rPr>
          <w:b/>
          <w:lang w:val="en-US" w:eastAsia="ko-KR"/>
        </w:rPr>
        <w:t xml:space="preserve">If gNB knows the TSN clock of the stream’s domain, </w:t>
      </w:r>
      <w:r>
        <w:rPr>
          <w:rFonts w:hint="eastAsia"/>
          <w:b/>
          <w:lang w:val="en-US" w:eastAsia="ko-KR"/>
        </w:rPr>
        <w:t xml:space="preserve">it can utilize the Burst Arrival Time </w:t>
      </w:r>
      <w:r w:rsidR="00E517C8">
        <w:rPr>
          <w:rFonts w:hint="eastAsia"/>
          <w:b/>
          <w:lang w:val="en-US" w:eastAsia="ko-KR"/>
        </w:rPr>
        <w:t xml:space="preserve">to align its start time of the resource allocation. </w:t>
      </w:r>
    </w:p>
    <w:p w14:paraId="65754D56" w14:textId="77777777" w:rsidR="00F51D77" w:rsidRDefault="00F51D77" w:rsidP="00DF5979">
      <w:pPr>
        <w:rPr>
          <w:lang w:eastAsia="ko-KR"/>
        </w:rPr>
      </w:pPr>
    </w:p>
    <w:p w14:paraId="3654FD3E" w14:textId="26199196" w:rsidR="00DF5979" w:rsidRDefault="00DF5979" w:rsidP="00D57D1A">
      <w:pPr>
        <w:rPr>
          <w:lang w:eastAsia="ko-KR"/>
        </w:rPr>
      </w:pPr>
      <w:r>
        <w:rPr>
          <w:rFonts w:hint="eastAsia"/>
          <w:lang w:eastAsia="ko-KR"/>
        </w:rPr>
        <w:t xml:space="preserve">However, </w:t>
      </w:r>
      <w:r w:rsidR="00B979D6">
        <w:rPr>
          <w:rFonts w:hint="eastAsia"/>
          <w:lang w:eastAsia="ko-KR"/>
        </w:rPr>
        <w:t xml:space="preserve">in </w:t>
      </w:r>
      <w:r w:rsidR="00B979D6">
        <w:rPr>
          <w:lang w:eastAsia="ko-KR"/>
        </w:rPr>
        <w:t>Solution# 28A</w:t>
      </w:r>
      <w:r w:rsidR="00B979D6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gNB </w:t>
      </w:r>
      <w:r w:rsidR="00B979D6">
        <w:rPr>
          <w:rFonts w:hint="eastAsia"/>
          <w:lang w:eastAsia="ko-KR"/>
        </w:rPr>
        <w:t>knows only 5GS clock without knowing</w:t>
      </w:r>
      <w:r>
        <w:rPr>
          <w:rFonts w:hint="eastAsia"/>
          <w:lang w:eastAsia="ko-KR"/>
        </w:rPr>
        <w:t xml:space="preserve"> TSN clock, while</w:t>
      </w:r>
      <w:r w:rsidR="00B979D6">
        <w:rPr>
          <w:rFonts w:hint="eastAsia"/>
          <w:lang w:eastAsia="ko-KR"/>
        </w:rPr>
        <w:t xml:space="preserve"> UE and UPF know both TSN clock and </w:t>
      </w:r>
      <w:r w:rsidR="00E517C8">
        <w:rPr>
          <w:rFonts w:hint="eastAsia"/>
          <w:lang w:eastAsia="ko-KR"/>
        </w:rPr>
        <w:t>5GS clock</w:t>
      </w:r>
      <w:r w:rsidR="00B979D6">
        <w:rPr>
          <w:rFonts w:hint="eastAsia"/>
          <w:lang w:eastAsia="ko-KR"/>
        </w:rPr>
        <w:t xml:space="preserve">. </w:t>
      </w:r>
      <w:r w:rsidR="006E0D9D">
        <w:rPr>
          <w:rFonts w:hint="eastAsia"/>
          <w:lang w:eastAsia="ko-KR"/>
        </w:rPr>
        <w:t>As depicted in Figure 1, w</w:t>
      </w:r>
      <w:r w:rsidR="00E517C8">
        <w:rPr>
          <w:rFonts w:hint="eastAsia"/>
          <w:lang w:eastAsia="ko-KR"/>
        </w:rPr>
        <w:t>e can consider solutions to solve the issue like the following.</w:t>
      </w:r>
    </w:p>
    <w:p w14:paraId="3266785C" w14:textId="6EFCA890" w:rsidR="00E517C8" w:rsidRDefault="00E517C8" w:rsidP="00E517C8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proofErr w:type="gramStart"/>
      <w:r>
        <w:rPr>
          <w:lang w:eastAsia="ko-KR"/>
        </w:rPr>
        <w:t>gNB</w:t>
      </w:r>
      <w:proofErr w:type="gramEnd"/>
      <w:r>
        <w:rPr>
          <w:lang w:eastAsia="ko-KR"/>
        </w:rPr>
        <w:t xml:space="preserve"> receives TSN clock info</w:t>
      </w:r>
      <w:r w:rsidR="00B979D6">
        <w:rPr>
          <w:rFonts w:hint="eastAsia"/>
          <w:lang w:eastAsia="ko-KR"/>
        </w:rPr>
        <w:t>rmation including 5GS and TSN clock difference from UE or UPF.</w:t>
      </w:r>
    </w:p>
    <w:p w14:paraId="5DCFFE9E" w14:textId="68DFD0CB" w:rsidR="00B979D6" w:rsidRDefault="00E517C8" w:rsidP="00B979D6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proofErr w:type="gramStart"/>
      <w:r>
        <w:rPr>
          <w:lang w:eastAsia="ko-KR"/>
        </w:rPr>
        <w:t>gNB</w:t>
      </w:r>
      <w:proofErr w:type="gramEnd"/>
      <w:r>
        <w:rPr>
          <w:lang w:eastAsia="ko-KR"/>
        </w:rPr>
        <w:t xml:space="preserve"> receives </w:t>
      </w:r>
      <w:r w:rsidR="00B979D6">
        <w:rPr>
          <w:rFonts w:hint="eastAsia"/>
          <w:lang w:eastAsia="ko-KR"/>
        </w:rPr>
        <w:t xml:space="preserve">the </w:t>
      </w:r>
      <w:r>
        <w:rPr>
          <w:lang w:eastAsia="ko-KR"/>
        </w:rPr>
        <w:t>Burst Arrive Time based on 5GS clock</w:t>
      </w:r>
      <w:r w:rsidR="00B979D6">
        <w:rPr>
          <w:rFonts w:hint="eastAsia"/>
          <w:lang w:eastAsia="ko-KR"/>
        </w:rPr>
        <w:t xml:space="preserve"> rather than one based on TSN clock.</w:t>
      </w:r>
    </w:p>
    <w:p w14:paraId="469E133E" w14:textId="77777777" w:rsidR="00B979D6" w:rsidRPr="00B979D6" w:rsidRDefault="00B979D6" w:rsidP="00B979D6">
      <w:pPr>
        <w:rPr>
          <w:lang w:eastAsia="ko-KR"/>
        </w:rPr>
      </w:pPr>
    </w:p>
    <w:p w14:paraId="4124AF04" w14:textId="6D4728A0" w:rsidR="00B979D6" w:rsidRPr="00DC6161" w:rsidRDefault="00B979D6" w:rsidP="00B979D6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5.</w:t>
      </w:r>
      <w:proofErr w:type="gramEnd"/>
      <w:r>
        <w:rPr>
          <w:rFonts w:hint="eastAsia"/>
          <w:b/>
          <w:lang w:val="en-US" w:eastAsia="ko-KR"/>
        </w:rPr>
        <w:t xml:space="preserve"> We need a solution</w:t>
      </w:r>
      <w:r w:rsidR="007A5F7E">
        <w:rPr>
          <w:rFonts w:hint="eastAsia"/>
          <w:b/>
          <w:lang w:val="en-US" w:eastAsia="ko-KR"/>
        </w:rPr>
        <w:t xml:space="preserve"> (#1)</w:t>
      </w:r>
      <w:r>
        <w:rPr>
          <w:rFonts w:hint="eastAsia"/>
          <w:b/>
          <w:lang w:val="en-US" w:eastAsia="ko-KR"/>
        </w:rPr>
        <w:t xml:space="preserve"> for UE and/or UPF delivers TSN clock info</w:t>
      </w:r>
      <w:r w:rsidR="006E0D9D">
        <w:rPr>
          <w:rFonts w:hint="eastAsia"/>
          <w:b/>
          <w:lang w:val="en-US" w:eastAsia="ko-KR"/>
        </w:rPr>
        <w:t>rmation</w:t>
      </w:r>
      <w:r>
        <w:rPr>
          <w:rFonts w:hint="eastAsia"/>
          <w:b/>
          <w:lang w:val="en-US" w:eastAsia="ko-KR"/>
        </w:rPr>
        <w:t xml:space="preserve"> to gNB or a solution </w:t>
      </w:r>
      <w:r w:rsidR="007A5F7E">
        <w:rPr>
          <w:rFonts w:hint="eastAsia"/>
          <w:b/>
          <w:lang w:val="en-US" w:eastAsia="ko-KR"/>
        </w:rPr>
        <w:t xml:space="preserve">(#2) </w:t>
      </w:r>
      <w:r>
        <w:rPr>
          <w:rFonts w:hint="eastAsia"/>
          <w:b/>
          <w:lang w:val="en-US" w:eastAsia="ko-KR"/>
        </w:rPr>
        <w:t>for Burst Arrival Time based on 5GS clock to be delivered to gNB.</w:t>
      </w:r>
    </w:p>
    <w:p w14:paraId="787F27BE" w14:textId="77777777" w:rsidR="00B979D6" w:rsidRDefault="00B979D6" w:rsidP="00B979D6">
      <w:pPr>
        <w:rPr>
          <w:lang w:val="en-US" w:eastAsia="ko-KR"/>
        </w:rPr>
      </w:pPr>
    </w:p>
    <w:p w14:paraId="355A7728" w14:textId="23066637" w:rsidR="000624BA" w:rsidRDefault="00E71DB5" w:rsidP="00B979D6">
      <w:pPr>
        <w:rPr>
          <w:lang w:val="en-US" w:eastAsia="ko-KR"/>
        </w:rPr>
      </w:pPr>
      <w:r>
        <w:object w:dxaOrig="14568" w:dyaOrig="4724" w14:anchorId="290A7E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56.05pt" o:ole="">
            <v:imagedata r:id="rId10" o:title=""/>
          </v:shape>
          <o:OLEObject Type="Embed" ProgID="Visio.Drawing.11" ShapeID="_x0000_i1025" DrawAspect="Content" ObjectID="_1618763217" r:id="rId11"/>
        </w:object>
      </w:r>
    </w:p>
    <w:p w14:paraId="6A9A10E5" w14:textId="77777777" w:rsidR="000624BA" w:rsidRPr="00B979D6" w:rsidRDefault="000624BA" w:rsidP="00B979D6">
      <w:pPr>
        <w:rPr>
          <w:lang w:val="en-US" w:eastAsia="ko-KR"/>
        </w:rPr>
      </w:pPr>
    </w:p>
    <w:p w14:paraId="23169A63" w14:textId="474992C3" w:rsidR="00402C9D" w:rsidRDefault="00402C9D" w:rsidP="00B979D6">
      <w:pPr>
        <w:rPr>
          <w:lang w:eastAsia="ko-KR"/>
        </w:rPr>
      </w:pPr>
      <w:r>
        <w:rPr>
          <w:rFonts w:hint="eastAsia"/>
          <w:lang w:eastAsia="ko-KR"/>
        </w:rPr>
        <w:t xml:space="preserve">In the former </w:t>
      </w:r>
      <w:r w:rsidR="006E0D9D">
        <w:rPr>
          <w:rFonts w:hint="eastAsia"/>
          <w:lang w:eastAsia="ko-KR"/>
        </w:rPr>
        <w:t>approach</w:t>
      </w:r>
      <w:r w:rsidR="007A5F7E">
        <w:rPr>
          <w:rFonts w:hint="eastAsia"/>
          <w:lang w:eastAsia="ko-KR"/>
        </w:rPr>
        <w:t xml:space="preserve"> (Solution #1)</w:t>
      </w:r>
      <w:r>
        <w:rPr>
          <w:rFonts w:hint="eastAsia"/>
          <w:lang w:eastAsia="ko-KR"/>
        </w:rPr>
        <w:t>, gNB needs to keep separate clock for each domain and it also needs to keep the list of deterministic traffic str</w:t>
      </w:r>
      <w:r w:rsidR="00DB7EA2">
        <w:rPr>
          <w:rFonts w:hint="eastAsia"/>
          <w:lang w:eastAsia="ko-KR"/>
        </w:rPr>
        <w:t xml:space="preserve">eams for each TSN clock domain. </w:t>
      </w:r>
      <w:r>
        <w:rPr>
          <w:rFonts w:hint="eastAsia"/>
          <w:lang w:eastAsia="ko-KR"/>
        </w:rPr>
        <w:t xml:space="preserve">One way to </w:t>
      </w:r>
      <w:r w:rsidR="00385B95">
        <w:rPr>
          <w:rFonts w:hint="eastAsia"/>
          <w:lang w:eastAsia="ko-KR"/>
        </w:rPr>
        <w:t xml:space="preserve">let gNB keep separate </w:t>
      </w:r>
      <w:r w:rsidR="007A5F7E">
        <w:rPr>
          <w:rFonts w:hint="eastAsia"/>
          <w:lang w:eastAsia="ko-KR"/>
        </w:rPr>
        <w:t>clock</w:t>
      </w:r>
      <w:r w:rsidR="00385B95">
        <w:rPr>
          <w:rFonts w:hint="eastAsia"/>
          <w:lang w:eastAsia="ko-KR"/>
        </w:rPr>
        <w:t xml:space="preserve"> for each TSN clock domain is </w:t>
      </w:r>
      <w:r>
        <w:rPr>
          <w:rFonts w:hint="eastAsia"/>
          <w:lang w:eastAsia="ko-KR"/>
        </w:rPr>
        <w:t>sending the offset (the difference of the 5GS clock and TSN clock)</w:t>
      </w:r>
      <w:r w:rsidR="00924BD6">
        <w:rPr>
          <w:rFonts w:hint="eastAsia"/>
          <w:lang w:eastAsia="ko-KR"/>
        </w:rPr>
        <w:t xml:space="preserve"> to the gNB</w:t>
      </w:r>
      <w:r>
        <w:rPr>
          <w:rFonts w:hint="eastAsia"/>
          <w:lang w:eastAsia="ko-KR"/>
        </w:rPr>
        <w:t>.</w:t>
      </w:r>
      <w:r w:rsidR="007A5F7E">
        <w:rPr>
          <w:rFonts w:hint="eastAsia"/>
          <w:lang w:eastAsia="ko-KR"/>
        </w:rPr>
        <w:t xml:space="preserve"> As the clock </w:t>
      </w:r>
      <w:r w:rsidR="007A5F7E">
        <w:rPr>
          <w:lang w:eastAsia="ko-KR"/>
        </w:rPr>
        <w:t>frequency</w:t>
      </w:r>
      <w:r w:rsidR="007A5F7E">
        <w:rPr>
          <w:rFonts w:hint="eastAsia"/>
          <w:lang w:eastAsia="ko-KR"/>
        </w:rPr>
        <w:t xml:space="preserve"> difference is not so evident comparing with the clock value difference</w:t>
      </w:r>
      <w:r w:rsidR="007A5F7E" w:rsidRPr="007A5F7E">
        <w:rPr>
          <w:rFonts w:hint="eastAsia"/>
          <w:lang w:eastAsia="ko-KR"/>
        </w:rPr>
        <w:t xml:space="preserve"> </w:t>
      </w:r>
      <w:r w:rsidR="007A5F7E">
        <w:rPr>
          <w:rFonts w:hint="eastAsia"/>
          <w:lang w:eastAsia="ko-KR"/>
        </w:rPr>
        <w:t xml:space="preserve">(offset), keeping separate clock means keeping a </w:t>
      </w:r>
      <w:r w:rsidR="007A5F7E">
        <w:rPr>
          <w:lang w:eastAsia="ko-KR"/>
        </w:rPr>
        <w:t>separate</w:t>
      </w:r>
      <w:r w:rsidR="007A5F7E">
        <w:rPr>
          <w:rFonts w:hint="eastAsia"/>
          <w:lang w:eastAsia="ko-KR"/>
        </w:rPr>
        <w:t xml:space="preserve"> offset with the assumption that the clock frequency is the same as 5GS clock frequency.</w:t>
      </w:r>
    </w:p>
    <w:p w14:paraId="408E1BE8" w14:textId="1CFB4705" w:rsidR="00517856" w:rsidRDefault="00402C9D" w:rsidP="00517856">
      <w:pPr>
        <w:rPr>
          <w:lang w:eastAsia="ko-KR"/>
        </w:rPr>
      </w:pPr>
      <w:r>
        <w:rPr>
          <w:rFonts w:hint="eastAsia"/>
          <w:lang w:eastAsia="ko-KR"/>
        </w:rPr>
        <w:t xml:space="preserve">In the latter </w:t>
      </w:r>
      <w:r w:rsidR="007154C4">
        <w:rPr>
          <w:rFonts w:hint="eastAsia"/>
          <w:lang w:eastAsia="ko-KR"/>
        </w:rPr>
        <w:t xml:space="preserve">approach </w:t>
      </w:r>
      <w:r w:rsidR="007A5F7E">
        <w:rPr>
          <w:rFonts w:hint="eastAsia"/>
          <w:lang w:eastAsia="ko-KR"/>
        </w:rPr>
        <w:t>(Solution #2)</w:t>
      </w:r>
      <w:r>
        <w:rPr>
          <w:rFonts w:hint="eastAsia"/>
          <w:lang w:eastAsia="ko-KR"/>
        </w:rPr>
        <w:t>, gNB need not keep separate clocks for each domain or the list of traffic stream</w:t>
      </w:r>
      <w:r w:rsidR="007A5F7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for each TSN clock domain. </w:t>
      </w:r>
      <w:r w:rsidR="004E558A">
        <w:rPr>
          <w:rFonts w:hint="eastAsia"/>
          <w:lang w:eastAsia="ko-KR"/>
        </w:rPr>
        <w:t xml:space="preserve">UE and/or UPF or any other NF including AF </w:t>
      </w:r>
      <w:r w:rsidR="006E0D9D">
        <w:rPr>
          <w:rFonts w:hint="eastAsia"/>
          <w:lang w:eastAsia="ko-KR"/>
        </w:rPr>
        <w:t>needs to adjust the Burst Arrival Time to be based on 5GS clock considering the offset (the difference between 5GS clock and TSN clock).</w:t>
      </w:r>
      <w:r w:rsidR="00517856">
        <w:rPr>
          <w:rFonts w:hint="eastAsia"/>
          <w:lang w:eastAsia="ko-KR"/>
        </w:rPr>
        <w:t xml:space="preserve"> </w:t>
      </w:r>
    </w:p>
    <w:p w14:paraId="2DA2183F" w14:textId="44AED7EB" w:rsidR="006E0D9D" w:rsidRDefault="006E0D9D" w:rsidP="006E0D9D">
      <w:pPr>
        <w:rPr>
          <w:lang w:eastAsia="ko-KR"/>
        </w:rPr>
      </w:pPr>
      <w:r>
        <w:rPr>
          <w:rFonts w:hint="eastAsia"/>
          <w:lang w:eastAsia="ko-KR"/>
        </w:rPr>
        <w:t xml:space="preserve">In both cases, how often the information should be delivered to gNB is not the same as how often the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should be shared between UE and UPF for TSN </w:t>
      </w:r>
      <w:r>
        <w:rPr>
          <w:lang w:eastAsia="ko-KR"/>
        </w:rPr>
        <w:t>synchronization</w:t>
      </w:r>
      <w:r>
        <w:rPr>
          <w:rFonts w:hint="eastAsia"/>
          <w:lang w:eastAsia="ko-KR"/>
        </w:rPr>
        <w:t xml:space="preserve">, because the precision requirements are different. For example, to increase scheduling efficiency of periodic </w:t>
      </w:r>
      <w:r>
        <w:rPr>
          <w:lang w:eastAsia="ko-KR"/>
        </w:rPr>
        <w:t>deterministic</w:t>
      </w:r>
      <w:r>
        <w:rPr>
          <w:rFonts w:hint="eastAsia"/>
          <w:lang w:eastAsia="ko-KR"/>
        </w:rPr>
        <w:t xml:space="preserve"> traffic stream with </w:t>
      </w:r>
      <w:r>
        <w:rPr>
          <w:lang w:eastAsia="ko-KR"/>
        </w:rPr>
        <w:t>periodicity</w:t>
      </w:r>
      <w:r>
        <w:rPr>
          <w:rFonts w:hint="eastAsia"/>
          <w:lang w:eastAsia="ko-KR"/>
        </w:rPr>
        <w:t xml:space="preserve"> 10ms does not require precision of 1us which is required in TSN clock synchronization.</w:t>
      </w:r>
      <w:r w:rsidR="00385B95">
        <w:rPr>
          <w:rFonts w:hint="eastAsia"/>
          <w:lang w:eastAsia="ko-KR"/>
        </w:rPr>
        <w:t xml:space="preserve"> As the clock frequency difference </w:t>
      </w:r>
      <w:r w:rsidR="00385B95">
        <w:rPr>
          <w:lang w:eastAsia="ko-KR"/>
        </w:rPr>
        <w:t xml:space="preserve">is </w:t>
      </w:r>
      <w:r w:rsidR="005F088C">
        <w:rPr>
          <w:rFonts w:hint="eastAsia"/>
          <w:lang w:eastAsia="ko-KR"/>
        </w:rPr>
        <w:t xml:space="preserve">expected to be in </w:t>
      </w:r>
      <w:r w:rsidR="00300DF2">
        <w:rPr>
          <w:rFonts w:hint="eastAsia"/>
          <w:lang w:eastAsia="ko-KR"/>
        </w:rPr>
        <w:t xml:space="preserve">hundreds of </w:t>
      </w:r>
      <w:r w:rsidR="00385B95">
        <w:rPr>
          <w:lang w:eastAsia="ko-KR"/>
        </w:rPr>
        <w:t xml:space="preserve">ppm level, </w:t>
      </w:r>
      <w:r w:rsidR="00385B95">
        <w:rPr>
          <w:rFonts w:hint="eastAsia"/>
          <w:lang w:eastAsia="ko-KR"/>
        </w:rPr>
        <w:t xml:space="preserve">we can use the periodicity information based on TSN clock without adjusting it into </w:t>
      </w:r>
      <w:r w:rsidR="00385B95">
        <w:rPr>
          <w:lang w:eastAsia="ko-KR"/>
        </w:rPr>
        <w:t>periodicity</w:t>
      </w:r>
      <w:r w:rsidR="00385B95">
        <w:rPr>
          <w:rFonts w:hint="eastAsia"/>
          <w:lang w:eastAsia="ko-KR"/>
        </w:rPr>
        <w:t xml:space="preserve"> based on 5GS clock. However, the periodicity based TSN clock may also be adjusted into one based on 5GS if needed.</w:t>
      </w:r>
    </w:p>
    <w:p w14:paraId="3584CE09" w14:textId="5F7BDB8A" w:rsidR="00884E62" w:rsidRDefault="004E558A" w:rsidP="00B979D6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14:paraId="72A66790" w14:textId="6EE0579E" w:rsidR="000624BA" w:rsidRPr="00DC6161" w:rsidRDefault="000624BA" w:rsidP="000624BA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6.</w:t>
      </w:r>
      <w:proofErr w:type="gramEnd"/>
      <w:r>
        <w:rPr>
          <w:rFonts w:hint="eastAsia"/>
          <w:b/>
          <w:lang w:val="en-US" w:eastAsia="ko-KR"/>
        </w:rPr>
        <w:t xml:space="preserve"> The difference of 5GS clock and TSN clock can be utilized in both </w:t>
      </w:r>
      <w:r w:rsidR="00AC2BF0">
        <w:rPr>
          <w:b/>
          <w:lang w:val="en-US" w:eastAsia="ko-KR"/>
        </w:rPr>
        <w:t>solutions</w:t>
      </w:r>
      <w:r>
        <w:rPr>
          <w:rFonts w:hint="eastAsia"/>
          <w:b/>
          <w:lang w:val="en-US" w:eastAsia="ko-KR"/>
        </w:rPr>
        <w:t xml:space="preserve"> and the information delivery frequency is depending on </w:t>
      </w:r>
      <w:r w:rsidR="00AC2BF0">
        <w:rPr>
          <w:b/>
          <w:lang w:val="en-US" w:eastAsia="ko-KR"/>
        </w:rPr>
        <w:t>the required precision.</w:t>
      </w:r>
    </w:p>
    <w:p w14:paraId="519C7D6B" w14:textId="77777777" w:rsidR="00FA367F" w:rsidRPr="00AC2BF0" w:rsidRDefault="00FA367F" w:rsidP="00B979D6">
      <w:pPr>
        <w:rPr>
          <w:lang w:val="en-US" w:eastAsia="ko-KR"/>
        </w:rPr>
      </w:pPr>
    </w:p>
    <w:p w14:paraId="2A559A7E" w14:textId="44CDBE63" w:rsidR="00517856" w:rsidRDefault="00517856" w:rsidP="00517856">
      <w:pPr>
        <w:rPr>
          <w:lang w:eastAsia="ko-KR"/>
        </w:rPr>
      </w:pPr>
      <w:r>
        <w:rPr>
          <w:rFonts w:hint="eastAsia"/>
          <w:lang w:eastAsia="ko-KR"/>
        </w:rPr>
        <w:t xml:space="preserve">For simpler gNB implementation, we </w:t>
      </w:r>
      <w:r w:rsidR="00643B54">
        <w:rPr>
          <w:rFonts w:hint="eastAsia"/>
          <w:lang w:eastAsia="ko-KR"/>
        </w:rPr>
        <w:t>may</w:t>
      </w:r>
      <w:r>
        <w:rPr>
          <w:rFonts w:hint="eastAsia"/>
          <w:lang w:eastAsia="ko-KR"/>
        </w:rPr>
        <w:t xml:space="preserve"> choose </w:t>
      </w:r>
      <w:r>
        <w:rPr>
          <w:lang w:eastAsia="ko-KR"/>
        </w:rPr>
        <w:t>the latter solution.</w:t>
      </w:r>
      <w:r>
        <w:rPr>
          <w:rFonts w:hint="eastAsia"/>
          <w:lang w:eastAsia="ko-KR"/>
        </w:rPr>
        <w:t xml:space="preserve"> In that case, gNB is provided </w:t>
      </w:r>
      <w:r w:rsidR="00446134">
        <w:rPr>
          <w:rFonts w:hint="eastAsia"/>
          <w:lang w:eastAsia="ko-KR"/>
        </w:rPr>
        <w:t>with</w:t>
      </w:r>
      <w:r w:rsidR="000A076E">
        <w:rPr>
          <w:rFonts w:hint="eastAsia"/>
          <w:lang w:eastAsia="ko-KR"/>
        </w:rPr>
        <w:t xml:space="preserve"> the</w:t>
      </w:r>
      <w:r w:rsidR="004461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adjusted </w:t>
      </w:r>
      <w:r>
        <w:rPr>
          <w:lang w:eastAsia="ko-KR"/>
        </w:rPr>
        <w:t xml:space="preserve">Burst Arrive Time </w:t>
      </w:r>
      <w:r w:rsidR="00446134">
        <w:rPr>
          <w:rFonts w:hint="eastAsia"/>
          <w:lang w:eastAsia="ko-KR"/>
        </w:rPr>
        <w:t xml:space="preserve">which is </w:t>
      </w:r>
      <w:r>
        <w:rPr>
          <w:rFonts w:hint="eastAsia"/>
          <w:lang w:eastAsia="ko-KR"/>
        </w:rPr>
        <w:t xml:space="preserve">based on 5GS clock. UE and/or UPF or any other NF including AF </w:t>
      </w:r>
      <w:r w:rsidR="008D2818">
        <w:rPr>
          <w:rFonts w:hint="eastAsia"/>
          <w:lang w:eastAsia="ko-KR"/>
        </w:rPr>
        <w:t xml:space="preserve">may </w:t>
      </w:r>
      <w:r>
        <w:rPr>
          <w:rFonts w:hint="eastAsia"/>
          <w:lang w:eastAsia="ko-KR"/>
        </w:rPr>
        <w:t xml:space="preserve">adjust the </w:t>
      </w:r>
      <w:r>
        <w:rPr>
          <w:lang w:eastAsia="ko-KR"/>
        </w:rPr>
        <w:t xml:space="preserve">Burst Arrive Time </w:t>
      </w:r>
      <w:r>
        <w:rPr>
          <w:rFonts w:hint="eastAsia"/>
          <w:lang w:eastAsia="ko-KR"/>
        </w:rPr>
        <w:t xml:space="preserve">based on TSN clock into one based on 5GS clock. The </w:t>
      </w:r>
      <w:r w:rsidR="00446134">
        <w:rPr>
          <w:rFonts w:hint="eastAsia"/>
          <w:lang w:eastAsia="ko-KR"/>
        </w:rPr>
        <w:t xml:space="preserve">delivery </w:t>
      </w:r>
      <w:r>
        <w:rPr>
          <w:rFonts w:hint="eastAsia"/>
          <w:lang w:eastAsia="ko-KR"/>
        </w:rPr>
        <w:t xml:space="preserve">frequency of the adjusted Burst Arrival Time is much lower than the delivery frequency of the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between UE and UPF for TSN </w:t>
      </w:r>
      <w:r>
        <w:rPr>
          <w:lang w:eastAsia="ko-KR"/>
        </w:rPr>
        <w:t>synchronization</w:t>
      </w:r>
      <w:r>
        <w:rPr>
          <w:rFonts w:hint="eastAsia"/>
          <w:lang w:eastAsia="ko-KR"/>
        </w:rPr>
        <w:t xml:space="preserve">. The periodicity based TSN clock may also be adjusted into one based on 5GS if needed. We can </w:t>
      </w:r>
      <w:r w:rsidR="00446134">
        <w:rPr>
          <w:rFonts w:hint="eastAsia"/>
          <w:lang w:eastAsia="ko-KR"/>
        </w:rPr>
        <w:t xml:space="preserve">also </w:t>
      </w:r>
      <w:r>
        <w:rPr>
          <w:rFonts w:hint="eastAsia"/>
          <w:lang w:eastAsia="ko-KR"/>
        </w:rPr>
        <w:t>consider UE/UPF triggers the PDU session modification flows to inform gNB of the Burst Arri</w:t>
      </w:r>
      <w:r w:rsidR="009052AE">
        <w:rPr>
          <w:rFonts w:hint="eastAsia"/>
          <w:lang w:eastAsia="ko-KR"/>
        </w:rPr>
        <w:t xml:space="preserve">val Time adjusted most recently, because UE/UPF knows the offset in the course of TSN </w:t>
      </w:r>
      <w:r w:rsidR="007F6200">
        <w:rPr>
          <w:lang w:eastAsia="ko-KR"/>
        </w:rPr>
        <w:t>synchronization</w:t>
      </w:r>
      <w:r w:rsidR="009052AE">
        <w:rPr>
          <w:rFonts w:hint="eastAsia"/>
          <w:lang w:eastAsia="ko-KR"/>
        </w:rPr>
        <w:t>.</w:t>
      </w:r>
    </w:p>
    <w:p w14:paraId="2138DE7F" w14:textId="77777777" w:rsidR="00615419" w:rsidRDefault="00615419" w:rsidP="00615419">
      <w:pPr>
        <w:rPr>
          <w:b/>
          <w:lang w:val="en-US" w:eastAsia="ko-KR"/>
        </w:rPr>
      </w:pPr>
    </w:p>
    <w:p w14:paraId="0BB105D1" w14:textId="69491AC6" w:rsidR="00615419" w:rsidRPr="00DC6161" w:rsidRDefault="00615419" w:rsidP="00615419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Observation 7.</w:t>
      </w:r>
      <w:proofErr w:type="gramEnd"/>
      <w:r>
        <w:rPr>
          <w:rFonts w:hint="eastAsia"/>
          <w:b/>
          <w:lang w:val="en-US" w:eastAsia="ko-KR"/>
        </w:rPr>
        <w:t xml:space="preserve"> UE and/or UPF may trigger PDU session </w:t>
      </w:r>
      <w:r w:rsidR="004B5E06">
        <w:rPr>
          <w:rFonts w:hint="eastAsia"/>
          <w:b/>
          <w:lang w:val="en-US" w:eastAsia="ko-KR"/>
        </w:rPr>
        <w:t xml:space="preserve">modification flows to inform </w:t>
      </w:r>
      <w:r w:rsidR="004B5E06" w:rsidRPr="004B5E06">
        <w:rPr>
          <w:b/>
          <w:lang w:val="en-US" w:eastAsia="ko-KR"/>
        </w:rPr>
        <w:t xml:space="preserve">gNB of the adjusted Burst Arrival Time </w:t>
      </w:r>
      <w:r w:rsidR="004B5E06">
        <w:rPr>
          <w:rFonts w:hint="eastAsia"/>
          <w:b/>
          <w:lang w:val="en-US" w:eastAsia="ko-KR"/>
        </w:rPr>
        <w:t>as often as needed.</w:t>
      </w:r>
    </w:p>
    <w:p w14:paraId="1B58BDE9" w14:textId="77777777" w:rsidR="00615419" w:rsidRPr="00615419" w:rsidRDefault="00615419" w:rsidP="00517856">
      <w:pPr>
        <w:rPr>
          <w:lang w:val="en-US" w:eastAsia="ko-KR"/>
        </w:rPr>
      </w:pPr>
    </w:p>
    <w:p w14:paraId="391F4945" w14:textId="77777777" w:rsidR="005D7105" w:rsidRPr="00517856" w:rsidRDefault="005D7105" w:rsidP="00D023B2">
      <w:pPr>
        <w:rPr>
          <w:lang w:eastAsia="ko-KR"/>
        </w:rPr>
      </w:pPr>
    </w:p>
    <w:p w14:paraId="15F2D207" w14:textId="7CED8ACD" w:rsidR="009B7C56" w:rsidRPr="00002840" w:rsidRDefault="009B7C56" w:rsidP="009B7C56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bookmarkStart w:id="4" w:name="_Toc522835471"/>
      <w:r w:rsidRPr="00002840">
        <w:rPr>
          <w:rFonts w:ascii="Arial" w:eastAsia="Times New Roman" w:hAnsi="Arial"/>
          <w:sz w:val="36"/>
        </w:rPr>
        <w:t>References</w:t>
      </w:r>
      <w:bookmarkEnd w:id="4"/>
    </w:p>
    <w:p w14:paraId="1F702538" w14:textId="77777777" w:rsidR="009B7C56" w:rsidRPr="00002840" w:rsidRDefault="009B7C56" w:rsidP="009B7C56">
      <w:pPr>
        <w:rPr>
          <w:rFonts w:eastAsia="Times New Roman"/>
        </w:rPr>
      </w:pPr>
      <w:r w:rsidRPr="0000284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C50A48B" w14:textId="77777777" w:rsidR="009B7C56" w:rsidRPr="00002840" w:rsidRDefault="009B7C56" w:rsidP="009B7C56">
      <w:pPr>
        <w:ind w:left="568" w:hanging="284"/>
        <w:rPr>
          <w:rFonts w:eastAsia="Times New Roman"/>
        </w:rPr>
      </w:pPr>
      <w:bookmarkStart w:id="5" w:name="OLE_LINK1"/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References are either specific (identified by date of publication, edition number, version number, etc.) or non</w:t>
      </w:r>
      <w:r w:rsidRPr="00002840">
        <w:rPr>
          <w:rFonts w:eastAsia="Times New Roman"/>
        </w:rPr>
        <w:noBreakHyphen/>
        <w:t>specific.</w:t>
      </w:r>
    </w:p>
    <w:p w14:paraId="2CC5421D" w14:textId="77777777" w:rsidR="009B7C56" w:rsidRPr="00002840" w:rsidRDefault="009B7C56" w:rsidP="009B7C56">
      <w:pPr>
        <w:ind w:left="568" w:hanging="284"/>
        <w:rPr>
          <w:rFonts w:eastAsia="Times New Roman"/>
        </w:rPr>
      </w:pPr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For a specific reference, subsequent revisions do not apply.</w:t>
      </w:r>
    </w:p>
    <w:p w14:paraId="26860F4E" w14:textId="77777777" w:rsidR="009B7C56" w:rsidRPr="00002840" w:rsidRDefault="009B7C56" w:rsidP="009B7C56">
      <w:pPr>
        <w:ind w:left="568" w:hanging="284"/>
        <w:rPr>
          <w:rFonts w:eastAsia="Times New Roman"/>
        </w:rPr>
      </w:pPr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2840">
        <w:rPr>
          <w:rFonts w:eastAsia="Times New Roman"/>
          <w:i/>
        </w:rPr>
        <w:t xml:space="preserve"> in the same Release as the present document</w:t>
      </w:r>
      <w:r w:rsidRPr="00002840">
        <w:rPr>
          <w:rFonts w:eastAsia="Times New Roman"/>
        </w:rPr>
        <w:t>.</w:t>
      </w:r>
    </w:p>
    <w:bookmarkEnd w:id="5"/>
    <w:p w14:paraId="0005E2BB" w14:textId="13F5E761" w:rsidR="009B7C56" w:rsidRDefault="009B7C56" w:rsidP="009B7C56">
      <w:pPr>
        <w:keepLines/>
        <w:ind w:left="1702" w:hanging="1418"/>
        <w:rPr>
          <w:rFonts w:eastAsia="Times New Roman"/>
        </w:rPr>
      </w:pPr>
      <w:r w:rsidRPr="00002840">
        <w:rPr>
          <w:rFonts w:eastAsia="Times New Roman"/>
        </w:rPr>
        <w:t>[1]</w:t>
      </w:r>
      <w:r w:rsidRPr="00002840">
        <w:rPr>
          <w:rFonts w:eastAsia="Times New Roman"/>
        </w:rPr>
        <w:tab/>
        <w:t xml:space="preserve">3GPP TS </w:t>
      </w:r>
      <w:r>
        <w:rPr>
          <w:rFonts w:eastAsia="Times New Roman"/>
        </w:rPr>
        <w:t>23.501</w:t>
      </w:r>
      <w:r w:rsidRPr="00002840">
        <w:rPr>
          <w:rFonts w:eastAsia="Times New Roman"/>
        </w:rPr>
        <w:t>: "</w:t>
      </w:r>
      <w:r w:rsidRPr="00C64A19">
        <w:rPr>
          <w:rFonts w:eastAsia="Times New Roman"/>
        </w:rPr>
        <w:t>System Architecture for the 5G System;</w:t>
      </w:r>
      <w:r>
        <w:rPr>
          <w:rFonts w:eastAsia="Times New Roman"/>
        </w:rPr>
        <w:t xml:space="preserve"> </w:t>
      </w:r>
      <w:r w:rsidRPr="00C64A19">
        <w:rPr>
          <w:rFonts w:eastAsia="Times New Roman"/>
        </w:rPr>
        <w:t>Stage 2</w:t>
      </w:r>
      <w:r w:rsidRPr="00002840">
        <w:rPr>
          <w:rFonts w:eastAsia="Times New Roman"/>
        </w:rPr>
        <w:t>"</w:t>
      </w:r>
      <w:r>
        <w:rPr>
          <w:rFonts w:eastAsia="Times New Roman"/>
        </w:rPr>
        <w:t>.</w:t>
      </w:r>
    </w:p>
    <w:p w14:paraId="7CD7C6AB" w14:textId="3D9A6563" w:rsidR="009B7C56" w:rsidRPr="00002840" w:rsidRDefault="009B7C56" w:rsidP="009B7C56">
      <w:pPr>
        <w:keepLines/>
        <w:ind w:left="1702" w:hanging="1418"/>
        <w:rPr>
          <w:rFonts w:eastAsia="Times New Roman"/>
        </w:rPr>
      </w:pPr>
      <w:r w:rsidRPr="00002840">
        <w:rPr>
          <w:rFonts w:eastAsia="Times New Roman"/>
        </w:rPr>
        <w:t>[</w:t>
      </w:r>
      <w:r>
        <w:rPr>
          <w:rFonts w:eastAsia="Times New Roman"/>
        </w:rPr>
        <w:t>2</w:t>
      </w:r>
      <w:r w:rsidRPr="00002840">
        <w:rPr>
          <w:rFonts w:eastAsia="Times New Roman"/>
        </w:rPr>
        <w:t>]</w:t>
      </w:r>
      <w:r w:rsidRPr="00002840">
        <w:rPr>
          <w:rFonts w:eastAsia="Times New Roman"/>
        </w:rPr>
        <w:tab/>
        <w:t>3GPP T</w:t>
      </w:r>
      <w:r w:rsidR="00AF2540">
        <w:rPr>
          <w:rFonts w:hint="eastAsia"/>
          <w:lang w:eastAsia="ko-KR"/>
        </w:rPr>
        <w:t>R</w:t>
      </w:r>
      <w:r w:rsidRPr="00002840">
        <w:rPr>
          <w:rFonts w:eastAsia="Times New Roman"/>
        </w:rPr>
        <w:t xml:space="preserve"> </w:t>
      </w:r>
      <w:r>
        <w:rPr>
          <w:rFonts w:eastAsia="Times New Roman"/>
        </w:rPr>
        <w:t>2</w:t>
      </w:r>
      <w:r w:rsidR="00AF2540">
        <w:rPr>
          <w:rFonts w:hint="eastAsia"/>
          <w:lang w:eastAsia="ko-KR"/>
        </w:rPr>
        <w:t>2</w:t>
      </w:r>
      <w:r>
        <w:rPr>
          <w:rFonts w:eastAsia="Times New Roman"/>
        </w:rPr>
        <w:t>.</w:t>
      </w:r>
      <w:r w:rsidR="00AF2540">
        <w:rPr>
          <w:rFonts w:hint="eastAsia"/>
          <w:lang w:eastAsia="ko-KR"/>
        </w:rPr>
        <w:t>804</w:t>
      </w:r>
      <w:r w:rsidRPr="00002840">
        <w:rPr>
          <w:rFonts w:eastAsia="Times New Roman"/>
        </w:rPr>
        <w:t>: "</w:t>
      </w:r>
      <w:r w:rsidR="00AF2540" w:rsidRPr="00AF2540">
        <w:rPr>
          <w:rFonts w:eastAsia="Times New Roman"/>
        </w:rPr>
        <w:t>Study on Communication for Automation in Vertical Domains</w:t>
      </w:r>
      <w:r w:rsidRPr="00002840">
        <w:rPr>
          <w:rFonts w:eastAsia="Times New Roman"/>
        </w:rPr>
        <w:t>"</w:t>
      </w:r>
      <w:r>
        <w:rPr>
          <w:rFonts w:eastAsia="Times New Roman"/>
        </w:rPr>
        <w:t>.</w:t>
      </w:r>
    </w:p>
    <w:p w14:paraId="58FA5099" w14:textId="77777777" w:rsidR="009B7C56" w:rsidRPr="009B7C56" w:rsidRDefault="009B7C56" w:rsidP="00D023B2">
      <w:pPr>
        <w:rPr>
          <w:lang w:eastAsia="ko-KR"/>
        </w:rPr>
      </w:pPr>
    </w:p>
    <w:p w14:paraId="1F59F435" w14:textId="77777777" w:rsidR="009B7C56" w:rsidRPr="007269D6" w:rsidRDefault="009B7C56" w:rsidP="00D023B2">
      <w:pPr>
        <w:rPr>
          <w:lang w:eastAsia="ko-KR"/>
        </w:rPr>
      </w:pPr>
    </w:p>
    <w:p w14:paraId="7220C468" w14:textId="1FA21054" w:rsidR="00FB501F" w:rsidRDefault="00207BB6" w:rsidP="00334120">
      <w:pPr>
        <w:pStyle w:val="1"/>
        <w:ind w:left="0" w:firstLine="0"/>
      </w:pPr>
      <w:r>
        <w:t>Conclusion</w:t>
      </w:r>
    </w:p>
    <w:p w14:paraId="1B77AF93" w14:textId="3052B26C" w:rsidR="005F4DA9" w:rsidRDefault="00435C94" w:rsidP="005F4DA9">
      <w:pPr>
        <w:rPr>
          <w:lang w:eastAsia="ko-KR"/>
        </w:rPr>
      </w:pPr>
      <w:r>
        <w:rPr>
          <w:rFonts w:hint="eastAsia"/>
          <w:lang w:eastAsia="ko-KR"/>
        </w:rPr>
        <w:t xml:space="preserve">The followings are </w:t>
      </w:r>
      <w:r>
        <w:rPr>
          <w:lang w:eastAsia="ko-KR"/>
        </w:rPr>
        <w:t>proposed</w:t>
      </w:r>
      <w:r>
        <w:rPr>
          <w:rFonts w:hint="eastAsia"/>
          <w:lang w:eastAsia="ko-KR"/>
        </w:rPr>
        <w:t>.</w:t>
      </w:r>
    </w:p>
    <w:p w14:paraId="46FB5976" w14:textId="77777777" w:rsidR="00435C94" w:rsidRDefault="00435C94" w:rsidP="005F4DA9">
      <w:pPr>
        <w:rPr>
          <w:lang w:eastAsia="ko-KR"/>
        </w:rPr>
      </w:pPr>
    </w:p>
    <w:p w14:paraId="47585847" w14:textId="240DC5FE" w:rsidR="003D616A" w:rsidRDefault="003D616A" w:rsidP="003D616A">
      <w:pPr>
        <w:rPr>
          <w:b/>
          <w:lang w:val="en-US" w:eastAsia="ko-KR"/>
        </w:rPr>
      </w:pPr>
      <w:proofErr w:type="gramStart"/>
      <w:r w:rsidRPr="00DC6161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1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Remove the</w:t>
      </w:r>
      <w:r w:rsidR="007F6200">
        <w:rPr>
          <w:rFonts w:hint="eastAsia"/>
          <w:b/>
          <w:lang w:val="en-US" w:eastAsia="ko-KR"/>
        </w:rPr>
        <w:t xml:space="preserve"> two</w:t>
      </w:r>
      <w:r w:rsidRPr="00DC6161">
        <w:rPr>
          <w:rFonts w:hint="eastAsia"/>
          <w:b/>
          <w:lang w:val="en-US" w:eastAsia="ko-KR"/>
        </w:rPr>
        <w:t xml:space="preserve"> </w:t>
      </w:r>
      <w:proofErr w:type="gramStart"/>
      <w:r w:rsidRPr="00DC6161">
        <w:rPr>
          <w:rFonts w:hint="eastAsia"/>
          <w:b/>
          <w:lang w:val="en-US" w:eastAsia="ko-KR"/>
        </w:rPr>
        <w:t>E.N.</w:t>
      </w:r>
      <w:r>
        <w:rPr>
          <w:b/>
          <w:lang w:val="en-US" w:eastAsia="ko-KR"/>
        </w:rPr>
        <w:t>’</w:t>
      </w:r>
      <w:r>
        <w:rPr>
          <w:rFonts w:hint="eastAsia"/>
          <w:b/>
          <w:lang w:val="en-US" w:eastAsia="ko-KR"/>
        </w:rPr>
        <w:t>s</w:t>
      </w:r>
      <w:proofErr w:type="gramEnd"/>
      <w:r w:rsidRPr="00DC6161">
        <w:rPr>
          <w:rFonts w:hint="eastAsia"/>
          <w:b/>
          <w:lang w:val="en-US" w:eastAsia="ko-KR"/>
        </w:rPr>
        <w:t xml:space="preserve"> and put the following </w:t>
      </w:r>
      <w:r>
        <w:rPr>
          <w:rFonts w:hint="eastAsia"/>
          <w:b/>
          <w:lang w:val="en-US" w:eastAsia="ko-KR"/>
        </w:rPr>
        <w:t>into</w:t>
      </w:r>
      <w:r w:rsidRPr="00DC6161">
        <w:rPr>
          <w:rFonts w:hint="eastAsia"/>
          <w:b/>
          <w:lang w:val="en-US" w:eastAsia="ko-KR"/>
        </w:rPr>
        <w:t xml:space="preserve"> the text.</w:t>
      </w:r>
    </w:p>
    <w:p w14:paraId="2531E809" w14:textId="77777777" w:rsidR="003D616A" w:rsidRPr="007F6200" w:rsidRDefault="003D616A" w:rsidP="003D616A">
      <w:pPr>
        <w:rPr>
          <w:b/>
          <w:lang w:val="en-US" w:eastAsia="ko-KR"/>
        </w:rPr>
      </w:pPr>
    </w:p>
    <w:p w14:paraId="5F70ED7F" w14:textId="3B9533F6" w:rsidR="003D616A" w:rsidRDefault="003D616A" w:rsidP="003D616A">
      <w:pPr>
        <w:rPr>
          <w:lang w:eastAsia="ko-KR"/>
        </w:rPr>
      </w:pPr>
      <w:proofErr w:type="gramStart"/>
      <w:r>
        <w:rPr>
          <w:rFonts w:hint="eastAsia"/>
          <w:lang w:eastAsia="ko-KR"/>
        </w:rPr>
        <w:t>gNB</w:t>
      </w:r>
      <w:proofErr w:type="gramEnd"/>
      <w:r>
        <w:rPr>
          <w:rFonts w:hint="eastAsia"/>
          <w:lang w:eastAsia="ko-KR"/>
        </w:rPr>
        <w:t xml:space="preserve"> may apply configured grants for UL or SPS for the DL with the following parameters with errors of </w:t>
      </w:r>
      <w:r>
        <w:rPr>
          <w:lang w:eastAsia="ko-KR"/>
        </w:rPr>
        <w:t>the max UE residence time</w:t>
      </w:r>
      <w:r>
        <w:rPr>
          <w:rFonts w:hint="eastAsia"/>
          <w:lang w:eastAsia="ko-KR"/>
        </w:rPr>
        <w:t xml:space="preserve"> in UL and </w:t>
      </w:r>
      <w:r>
        <w:rPr>
          <w:lang w:eastAsia="ko-KR"/>
        </w:rPr>
        <w:t>the sum of max UPF residence time and CN PDB</w:t>
      </w:r>
      <w:r>
        <w:rPr>
          <w:rFonts w:hint="eastAsia"/>
          <w:lang w:eastAsia="ko-KR"/>
        </w:rPr>
        <w:t xml:space="preserve"> in DL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0A5414AE" w14:textId="77777777" w:rsidR="003D616A" w:rsidRDefault="003D616A" w:rsidP="003D616A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The size of the resource is large </w:t>
      </w:r>
      <w:r>
        <w:rPr>
          <w:lang w:eastAsia="ko-KR"/>
        </w:rPr>
        <w:t>enough</w:t>
      </w:r>
      <w:r>
        <w:rPr>
          <w:rFonts w:hint="eastAsia"/>
          <w:lang w:eastAsia="ko-KR"/>
        </w:rPr>
        <w:t xml:space="preserve"> to </w:t>
      </w:r>
      <w:r>
        <w:rPr>
          <w:lang w:eastAsia="ko-KR"/>
        </w:rPr>
        <w:t>serve</w:t>
      </w:r>
      <w:r>
        <w:rPr>
          <w:rFonts w:hint="eastAsia"/>
          <w:lang w:eastAsia="ko-KR"/>
        </w:rPr>
        <w:t xml:space="preserve"> the traffic of the Burst Size within the AN PDB.</w:t>
      </w:r>
    </w:p>
    <w:p w14:paraId="56AA0E22" w14:textId="77777777" w:rsidR="003D616A" w:rsidRDefault="003D616A" w:rsidP="003D616A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Interval of the resources is the same as Periodicity.</w:t>
      </w:r>
    </w:p>
    <w:p w14:paraId="54ED0DA9" w14:textId="77777777" w:rsidR="003D616A" w:rsidRDefault="003D616A" w:rsidP="003D616A">
      <w:pPr>
        <w:pStyle w:val="ab"/>
        <w:numPr>
          <w:ilvl w:val="0"/>
          <w:numId w:val="1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Start of the allocation of the resources is </w:t>
      </w:r>
      <w:r>
        <w:rPr>
          <w:lang w:eastAsia="ko-KR"/>
        </w:rPr>
        <w:t>aligned</w:t>
      </w:r>
      <w:r>
        <w:rPr>
          <w:rFonts w:hint="eastAsia"/>
          <w:lang w:eastAsia="ko-KR"/>
        </w:rPr>
        <w:t xml:space="preserve"> at n*Periodicity + Burst Arrival Time.</w:t>
      </w:r>
    </w:p>
    <w:p w14:paraId="55DE0A85" w14:textId="3C3E44F3" w:rsidR="003D616A" w:rsidRPr="003D616A" w:rsidRDefault="003D616A" w:rsidP="003D616A">
      <w:pPr>
        <w:rPr>
          <w:lang w:eastAsia="ko-KR"/>
        </w:rPr>
      </w:pPr>
    </w:p>
    <w:p w14:paraId="71A8B6D1" w14:textId="1CEAB243" w:rsidR="00435C94" w:rsidRDefault="00435C94" w:rsidP="00435C94">
      <w:pPr>
        <w:rPr>
          <w:b/>
          <w:lang w:val="en-US" w:eastAsia="ko-KR"/>
        </w:rPr>
      </w:pPr>
      <w:proofErr w:type="gramStart"/>
      <w:r w:rsidRPr="00DC6161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Add TSCAI clock reference solutions to the text.</w:t>
      </w:r>
    </w:p>
    <w:p w14:paraId="06920F91" w14:textId="3C7ABBDF" w:rsidR="00876CB0" w:rsidRPr="005D5437" w:rsidRDefault="00435C94" w:rsidP="00673E63">
      <w:pPr>
        <w:rPr>
          <w:lang w:eastAsia="ko-KR"/>
        </w:rPr>
      </w:pPr>
      <w:proofErr w:type="gramStart"/>
      <w:r>
        <w:rPr>
          <w:lang w:eastAsia="ko-KR"/>
        </w:rPr>
        <w:t>gNB</w:t>
      </w:r>
      <w:proofErr w:type="gramEnd"/>
      <w:r>
        <w:rPr>
          <w:lang w:eastAsia="ko-KR"/>
        </w:rPr>
        <w:t xml:space="preserve"> </w:t>
      </w:r>
      <w:r w:rsidR="00E7076B">
        <w:rPr>
          <w:rFonts w:hint="eastAsia"/>
          <w:lang w:eastAsia="ko-KR"/>
        </w:rPr>
        <w:t xml:space="preserve">may be provided </w:t>
      </w:r>
      <w:r>
        <w:rPr>
          <w:rFonts w:hint="eastAsia"/>
          <w:lang w:eastAsia="ko-KR"/>
        </w:rPr>
        <w:t xml:space="preserve">with </w:t>
      </w:r>
      <w:r>
        <w:rPr>
          <w:lang w:eastAsia="ko-KR"/>
        </w:rPr>
        <w:t xml:space="preserve">Burst Arrive Time </w:t>
      </w:r>
      <w:r>
        <w:rPr>
          <w:rFonts w:hint="eastAsia"/>
          <w:lang w:eastAsia="ko-KR"/>
        </w:rPr>
        <w:t xml:space="preserve">adjusted </w:t>
      </w:r>
      <w:r w:rsidR="00B426F8">
        <w:rPr>
          <w:rFonts w:hint="eastAsia"/>
          <w:lang w:eastAsia="ko-KR"/>
        </w:rPr>
        <w:t xml:space="preserve">based on </w:t>
      </w:r>
      <w:r>
        <w:rPr>
          <w:rFonts w:hint="eastAsia"/>
          <w:lang w:eastAsia="ko-KR"/>
        </w:rPr>
        <w:t>5GS clock</w:t>
      </w:r>
      <w:r w:rsidR="00B426F8">
        <w:rPr>
          <w:rFonts w:hint="eastAsia"/>
          <w:lang w:eastAsia="ko-KR"/>
        </w:rPr>
        <w:t>. UE</w:t>
      </w:r>
      <w:r w:rsidR="00FF5914">
        <w:rPr>
          <w:rFonts w:hint="eastAsia"/>
          <w:lang w:eastAsia="ko-KR"/>
        </w:rPr>
        <w:t xml:space="preserve"> (DS-TT)</w:t>
      </w:r>
      <w:r w:rsidR="002562EA">
        <w:rPr>
          <w:rFonts w:hint="eastAsia"/>
          <w:lang w:eastAsia="ko-KR"/>
        </w:rPr>
        <w:t>,</w:t>
      </w:r>
      <w:r w:rsidR="00B426F8">
        <w:rPr>
          <w:rFonts w:hint="eastAsia"/>
          <w:lang w:eastAsia="ko-KR"/>
        </w:rPr>
        <w:t xml:space="preserve"> UPF</w:t>
      </w:r>
      <w:r w:rsidR="00FF5914">
        <w:rPr>
          <w:rFonts w:hint="eastAsia"/>
          <w:lang w:eastAsia="ko-KR"/>
        </w:rPr>
        <w:t xml:space="preserve"> (NW-</w:t>
      </w:r>
      <w:proofErr w:type="gramStart"/>
      <w:r w:rsidR="00FF5914">
        <w:rPr>
          <w:rFonts w:hint="eastAsia"/>
          <w:lang w:eastAsia="ko-KR"/>
        </w:rPr>
        <w:t>TT</w:t>
      </w:r>
      <w:r w:rsidR="002562EA">
        <w:rPr>
          <w:rFonts w:hint="eastAsia"/>
          <w:lang w:eastAsia="ko-KR"/>
        </w:rPr>
        <w:t>(</w:t>
      </w:r>
      <w:proofErr w:type="gramEnd"/>
      <w:r w:rsidR="00FF5914">
        <w:rPr>
          <w:rFonts w:hint="eastAsia"/>
          <w:lang w:eastAsia="ko-KR"/>
        </w:rPr>
        <w:t>UP)</w:t>
      </w:r>
      <w:r w:rsidR="002562EA">
        <w:rPr>
          <w:rFonts w:hint="eastAsia"/>
          <w:lang w:eastAsia="ko-KR"/>
        </w:rPr>
        <w:t>) and/or</w:t>
      </w:r>
      <w:r w:rsidR="00B426F8">
        <w:rPr>
          <w:rFonts w:hint="eastAsia"/>
          <w:lang w:eastAsia="ko-KR"/>
        </w:rPr>
        <w:t xml:space="preserve"> </w:t>
      </w:r>
      <w:r w:rsidR="00B426F8">
        <w:rPr>
          <w:rFonts w:hint="eastAsia"/>
          <w:lang w:eastAsia="ko-KR"/>
        </w:rPr>
        <w:lastRenderedPageBreak/>
        <w:t>AF</w:t>
      </w:r>
      <w:r w:rsidR="00FF5914">
        <w:rPr>
          <w:rFonts w:hint="eastAsia"/>
          <w:lang w:eastAsia="ko-KR"/>
        </w:rPr>
        <w:t xml:space="preserve"> (NW-TT</w:t>
      </w:r>
      <w:r w:rsidR="002562EA">
        <w:rPr>
          <w:rFonts w:hint="eastAsia"/>
          <w:lang w:eastAsia="ko-KR"/>
        </w:rPr>
        <w:t>(</w:t>
      </w:r>
      <w:r w:rsidR="00FF5914">
        <w:rPr>
          <w:rFonts w:hint="eastAsia"/>
          <w:lang w:eastAsia="ko-KR"/>
        </w:rPr>
        <w:t>CP</w:t>
      </w:r>
      <w:r w:rsidR="002562EA">
        <w:rPr>
          <w:rFonts w:hint="eastAsia"/>
          <w:lang w:eastAsia="ko-KR"/>
        </w:rPr>
        <w:t>)</w:t>
      </w:r>
      <w:r w:rsidR="00FF5914">
        <w:rPr>
          <w:rFonts w:hint="eastAsia"/>
          <w:lang w:eastAsia="ko-KR"/>
        </w:rPr>
        <w:t>)</w:t>
      </w:r>
      <w:r w:rsidR="002562EA">
        <w:rPr>
          <w:rFonts w:hint="eastAsia"/>
          <w:lang w:eastAsia="ko-KR"/>
        </w:rPr>
        <w:t xml:space="preserve"> </w:t>
      </w:r>
      <w:r w:rsidR="00B426F8">
        <w:rPr>
          <w:rFonts w:hint="eastAsia"/>
          <w:lang w:eastAsia="ko-KR"/>
        </w:rPr>
        <w:t xml:space="preserve">may adjust the </w:t>
      </w:r>
      <w:r w:rsidR="0061173C">
        <w:rPr>
          <w:lang w:eastAsia="ko-KR"/>
        </w:rPr>
        <w:t xml:space="preserve">Burst Arrive Time </w:t>
      </w:r>
      <w:r w:rsidR="0061173C">
        <w:rPr>
          <w:rFonts w:hint="eastAsia"/>
          <w:lang w:eastAsia="ko-KR"/>
        </w:rPr>
        <w:t xml:space="preserve">based on TSN clock into one based on 5GS clock. The </w:t>
      </w:r>
      <w:r w:rsidR="00E7076B">
        <w:rPr>
          <w:rFonts w:hint="eastAsia"/>
          <w:lang w:eastAsia="ko-KR"/>
        </w:rPr>
        <w:t xml:space="preserve">delivery </w:t>
      </w:r>
      <w:r w:rsidR="0061173C">
        <w:rPr>
          <w:rFonts w:hint="eastAsia"/>
          <w:lang w:eastAsia="ko-KR"/>
        </w:rPr>
        <w:t xml:space="preserve">frequency of the adjusted Burst Arrival Time is much lower than the delivery frequency of the </w:t>
      </w:r>
      <w:r w:rsidR="0061173C">
        <w:rPr>
          <w:lang w:eastAsia="ko-KR"/>
        </w:rPr>
        <w:t>information</w:t>
      </w:r>
      <w:r w:rsidR="0061173C">
        <w:rPr>
          <w:rFonts w:hint="eastAsia"/>
          <w:lang w:eastAsia="ko-KR"/>
        </w:rPr>
        <w:t xml:space="preserve"> between UE and UPF for TSN </w:t>
      </w:r>
      <w:r w:rsidR="00E7076B">
        <w:rPr>
          <w:lang w:eastAsia="ko-KR"/>
        </w:rPr>
        <w:t>synchronization</w:t>
      </w:r>
      <w:r w:rsidR="0061173C">
        <w:rPr>
          <w:rFonts w:hint="eastAsia"/>
          <w:lang w:eastAsia="ko-KR"/>
        </w:rPr>
        <w:t>.</w:t>
      </w:r>
      <w:r w:rsidR="00645DAD">
        <w:rPr>
          <w:rFonts w:hint="eastAsia"/>
          <w:lang w:eastAsia="ko-KR"/>
        </w:rPr>
        <w:t xml:space="preserve"> The periodicity based TSN clock may also be adjusted into one based on 5GS if needed.</w:t>
      </w:r>
      <w:r w:rsidR="002562EA">
        <w:rPr>
          <w:rFonts w:hint="eastAsia"/>
          <w:lang w:eastAsia="ko-KR"/>
        </w:rPr>
        <w:t xml:space="preserve"> </w:t>
      </w:r>
      <w:r w:rsidR="00F326CB" w:rsidRPr="00F326CB">
        <w:rPr>
          <w:lang w:eastAsia="ko-KR"/>
        </w:rPr>
        <w:t>The procedure is described as a UE-requested PDU session modification or SMF-requested PDU session modification</w:t>
      </w:r>
      <w:r w:rsidR="00F326CB">
        <w:rPr>
          <w:rFonts w:hint="eastAsia"/>
          <w:lang w:eastAsia="ko-KR"/>
        </w:rPr>
        <w:t xml:space="preserve"> </w:t>
      </w:r>
      <w:r w:rsidR="00F326CB" w:rsidRPr="00F326CB">
        <w:rPr>
          <w:lang w:eastAsia="ko-KR"/>
        </w:rPr>
        <w:t xml:space="preserve">triggered by UPF or </w:t>
      </w:r>
      <w:r w:rsidR="00F326CB">
        <w:rPr>
          <w:rFonts w:hint="eastAsia"/>
          <w:lang w:eastAsia="ko-KR"/>
        </w:rPr>
        <w:t xml:space="preserve">triggered </w:t>
      </w:r>
      <w:r w:rsidR="00F326CB" w:rsidRPr="00F326CB">
        <w:rPr>
          <w:lang w:eastAsia="ko-KR"/>
        </w:rPr>
        <w:t>by AF in TS23.502.</w:t>
      </w:r>
    </w:p>
    <w:sectPr w:rsidR="00876CB0" w:rsidRPr="005D5437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70B68" w14:textId="77777777" w:rsidR="00722CAB" w:rsidRDefault="00722CAB">
      <w:r>
        <w:separator/>
      </w:r>
    </w:p>
  </w:endnote>
  <w:endnote w:type="continuationSeparator" w:id="0">
    <w:p w14:paraId="4D0B5709" w14:textId="77777777" w:rsidR="00722CAB" w:rsidRDefault="0072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94EDF" w14:textId="77777777" w:rsidR="00722CAB" w:rsidRDefault="00722CAB">
      <w:r>
        <w:separator/>
      </w:r>
    </w:p>
  </w:footnote>
  <w:footnote w:type="continuationSeparator" w:id="0">
    <w:p w14:paraId="36E29E93" w14:textId="77777777" w:rsidR="00722CAB" w:rsidRDefault="00722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DB6F63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B9E"/>
    <w:multiLevelType w:val="hybridMultilevel"/>
    <w:tmpl w:val="0B1CA214"/>
    <w:lvl w:ilvl="0" w:tplc="42B20D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F2FB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366E69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03B9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hAnsi="맑은 고딕" w:hint="default"/>
      </w:rPr>
    </w:lvl>
    <w:lvl w:ilvl="4" w:tplc="650E3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06EC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0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EBA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ED3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485E76"/>
    <w:multiLevelType w:val="hybridMultilevel"/>
    <w:tmpl w:val="4348B5D0"/>
    <w:lvl w:ilvl="0" w:tplc="728E0B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6FE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568EF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469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D648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6D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EE3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76DD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CCD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FF445D"/>
    <w:multiLevelType w:val="hybridMultilevel"/>
    <w:tmpl w:val="8E6E98D2"/>
    <w:lvl w:ilvl="0" w:tplc="5ED6CC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E235195"/>
    <w:multiLevelType w:val="hybridMultilevel"/>
    <w:tmpl w:val="1602C4F6"/>
    <w:lvl w:ilvl="0" w:tplc="99E0CD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D84A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hAnsi="맑은 고딕" w:hint="default"/>
      </w:rPr>
    </w:lvl>
    <w:lvl w:ilvl="2" w:tplc="36A60A7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902EA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hAnsi="맑은 고딕" w:hint="default"/>
      </w:rPr>
    </w:lvl>
    <w:lvl w:ilvl="4" w:tplc="384E619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8B4DE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8AA1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AEA10E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1060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D0A"/>
    <w:rsid w:val="00003B3D"/>
    <w:rsid w:val="00004486"/>
    <w:rsid w:val="000118BC"/>
    <w:rsid w:val="0001303C"/>
    <w:rsid w:val="000136D9"/>
    <w:rsid w:val="000166EE"/>
    <w:rsid w:val="000169D8"/>
    <w:rsid w:val="000176EA"/>
    <w:rsid w:val="00022B68"/>
    <w:rsid w:val="00033397"/>
    <w:rsid w:val="00035443"/>
    <w:rsid w:val="000362F1"/>
    <w:rsid w:val="00036CDB"/>
    <w:rsid w:val="00037A48"/>
    <w:rsid w:val="00040095"/>
    <w:rsid w:val="00040C93"/>
    <w:rsid w:val="00040CDB"/>
    <w:rsid w:val="00041B0F"/>
    <w:rsid w:val="0004304F"/>
    <w:rsid w:val="000449DF"/>
    <w:rsid w:val="00045622"/>
    <w:rsid w:val="000475A6"/>
    <w:rsid w:val="00047FE4"/>
    <w:rsid w:val="0005041D"/>
    <w:rsid w:val="000507F5"/>
    <w:rsid w:val="00051834"/>
    <w:rsid w:val="00052983"/>
    <w:rsid w:val="0005556A"/>
    <w:rsid w:val="00055D0C"/>
    <w:rsid w:val="00056548"/>
    <w:rsid w:val="000570FB"/>
    <w:rsid w:val="00060664"/>
    <w:rsid w:val="000611FD"/>
    <w:rsid w:val="0006127E"/>
    <w:rsid w:val="0006154C"/>
    <w:rsid w:val="00061C72"/>
    <w:rsid w:val="000624BA"/>
    <w:rsid w:val="000626B2"/>
    <w:rsid w:val="00063F11"/>
    <w:rsid w:val="00064F7F"/>
    <w:rsid w:val="00070F0D"/>
    <w:rsid w:val="000721C9"/>
    <w:rsid w:val="00074819"/>
    <w:rsid w:val="00075C00"/>
    <w:rsid w:val="00080512"/>
    <w:rsid w:val="00083494"/>
    <w:rsid w:val="00085399"/>
    <w:rsid w:val="0008599C"/>
    <w:rsid w:val="00085C18"/>
    <w:rsid w:val="00087114"/>
    <w:rsid w:val="00090CBD"/>
    <w:rsid w:val="00090FD3"/>
    <w:rsid w:val="0009326C"/>
    <w:rsid w:val="00095D2F"/>
    <w:rsid w:val="000961A9"/>
    <w:rsid w:val="00096A88"/>
    <w:rsid w:val="00097AF6"/>
    <w:rsid w:val="000A076E"/>
    <w:rsid w:val="000A19AB"/>
    <w:rsid w:val="000A2A34"/>
    <w:rsid w:val="000A389C"/>
    <w:rsid w:val="000A6524"/>
    <w:rsid w:val="000A7326"/>
    <w:rsid w:val="000B015E"/>
    <w:rsid w:val="000B1CB4"/>
    <w:rsid w:val="000B45D9"/>
    <w:rsid w:val="000B7BA3"/>
    <w:rsid w:val="000C2D8C"/>
    <w:rsid w:val="000C6411"/>
    <w:rsid w:val="000D0BDB"/>
    <w:rsid w:val="000D1947"/>
    <w:rsid w:val="000D2234"/>
    <w:rsid w:val="000D2E7C"/>
    <w:rsid w:val="000D5018"/>
    <w:rsid w:val="000D54E5"/>
    <w:rsid w:val="000D58AB"/>
    <w:rsid w:val="000D7B8F"/>
    <w:rsid w:val="000E0177"/>
    <w:rsid w:val="000E0934"/>
    <w:rsid w:val="000E0975"/>
    <w:rsid w:val="000E0CFD"/>
    <w:rsid w:val="000E135B"/>
    <w:rsid w:val="000E3762"/>
    <w:rsid w:val="000E5D1C"/>
    <w:rsid w:val="000F0EA3"/>
    <w:rsid w:val="000F10C1"/>
    <w:rsid w:val="000F25DF"/>
    <w:rsid w:val="000F327B"/>
    <w:rsid w:val="000F6AFE"/>
    <w:rsid w:val="000F6FCD"/>
    <w:rsid w:val="00100698"/>
    <w:rsid w:val="00101388"/>
    <w:rsid w:val="0010169C"/>
    <w:rsid w:val="00101A6B"/>
    <w:rsid w:val="001024AA"/>
    <w:rsid w:val="001039DB"/>
    <w:rsid w:val="00104976"/>
    <w:rsid w:val="00105019"/>
    <w:rsid w:val="001060F7"/>
    <w:rsid w:val="00111B5D"/>
    <w:rsid w:val="0011477D"/>
    <w:rsid w:val="0011681D"/>
    <w:rsid w:val="0012047B"/>
    <w:rsid w:val="00122506"/>
    <w:rsid w:val="001225BE"/>
    <w:rsid w:val="00125B56"/>
    <w:rsid w:val="00125C1D"/>
    <w:rsid w:val="001274D5"/>
    <w:rsid w:val="00130DCC"/>
    <w:rsid w:val="00131683"/>
    <w:rsid w:val="0013295F"/>
    <w:rsid w:val="00137FED"/>
    <w:rsid w:val="00140B36"/>
    <w:rsid w:val="001418C5"/>
    <w:rsid w:val="0014284B"/>
    <w:rsid w:val="001430FD"/>
    <w:rsid w:val="00143B73"/>
    <w:rsid w:val="001440C5"/>
    <w:rsid w:val="001443D3"/>
    <w:rsid w:val="0014783D"/>
    <w:rsid w:val="00151B48"/>
    <w:rsid w:val="00151F51"/>
    <w:rsid w:val="001547CD"/>
    <w:rsid w:val="00154932"/>
    <w:rsid w:val="00154E1B"/>
    <w:rsid w:val="00157011"/>
    <w:rsid w:val="0015720F"/>
    <w:rsid w:val="00157C31"/>
    <w:rsid w:val="00160704"/>
    <w:rsid w:val="0016411F"/>
    <w:rsid w:val="00164749"/>
    <w:rsid w:val="00166A72"/>
    <w:rsid w:val="00166C48"/>
    <w:rsid w:val="00170C55"/>
    <w:rsid w:val="00171C9F"/>
    <w:rsid w:val="00172EB7"/>
    <w:rsid w:val="001744C6"/>
    <w:rsid w:val="00174BC6"/>
    <w:rsid w:val="00176E9B"/>
    <w:rsid w:val="0018021E"/>
    <w:rsid w:val="001819A6"/>
    <w:rsid w:val="0018344A"/>
    <w:rsid w:val="001865A9"/>
    <w:rsid w:val="00187051"/>
    <w:rsid w:val="00187415"/>
    <w:rsid w:val="00187C8A"/>
    <w:rsid w:val="00190783"/>
    <w:rsid w:val="00190A37"/>
    <w:rsid w:val="00192289"/>
    <w:rsid w:val="001962D5"/>
    <w:rsid w:val="00196CEB"/>
    <w:rsid w:val="001A0A09"/>
    <w:rsid w:val="001A455A"/>
    <w:rsid w:val="001A5F77"/>
    <w:rsid w:val="001A6E3F"/>
    <w:rsid w:val="001B119B"/>
    <w:rsid w:val="001B4072"/>
    <w:rsid w:val="001B541E"/>
    <w:rsid w:val="001B763D"/>
    <w:rsid w:val="001C0F4B"/>
    <w:rsid w:val="001C3C55"/>
    <w:rsid w:val="001C462E"/>
    <w:rsid w:val="001C4B44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25F2"/>
    <w:rsid w:val="001F36FD"/>
    <w:rsid w:val="001F4C8D"/>
    <w:rsid w:val="001F58D9"/>
    <w:rsid w:val="001F59DE"/>
    <w:rsid w:val="0020006D"/>
    <w:rsid w:val="002002EA"/>
    <w:rsid w:val="00207BB6"/>
    <w:rsid w:val="00210557"/>
    <w:rsid w:val="00210B15"/>
    <w:rsid w:val="0021197A"/>
    <w:rsid w:val="00212729"/>
    <w:rsid w:val="00212F9F"/>
    <w:rsid w:val="00213A81"/>
    <w:rsid w:val="00214B35"/>
    <w:rsid w:val="002151C9"/>
    <w:rsid w:val="00215C06"/>
    <w:rsid w:val="00215EF8"/>
    <w:rsid w:val="0021749C"/>
    <w:rsid w:val="00217B73"/>
    <w:rsid w:val="002210E6"/>
    <w:rsid w:val="00221A24"/>
    <w:rsid w:val="002224E3"/>
    <w:rsid w:val="00222932"/>
    <w:rsid w:val="00223418"/>
    <w:rsid w:val="00223C9B"/>
    <w:rsid w:val="002263DA"/>
    <w:rsid w:val="002268C5"/>
    <w:rsid w:val="00227E11"/>
    <w:rsid w:val="0023023B"/>
    <w:rsid w:val="002347A2"/>
    <w:rsid w:val="002355AB"/>
    <w:rsid w:val="002408B0"/>
    <w:rsid w:val="00241E32"/>
    <w:rsid w:val="002443DA"/>
    <w:rsid w:val="0025037F"/>
    <w:rsid w:val="002539DE"/>
    <w:rsid w:val="0025501D"/>
    <w:rsid w:val="002551EE"/>
    <w:rsid w:val="00255B60"/>
    <w:rsid w:val="002562EA"/>
    <w:rsid w:val="002566E2"/>
    <w:rsid w:val="00256FA6"/>
    <w:rsid w:val="00260E19"/>
    <w:rsid w:val="002614EF"/>
    <w:rsid w:val="00261D31"/>
    <w:rsid w:val="00263D6A"/>
    <w:rsid w:val="00270175"/>
    <w:rsid w:val="00271E3A"/>
    <w:rsid w:val="00272E9A"/>
    <w:rsid w:val="00273F9C"/>
    <w:rsid w:val="0028002A"/>
    <w:rsid w:val="0028108C"/>
    <w:rsid w:val="00281279"/>
    <w:rsid w:val="002829E2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3749"/>
    <w:rsid w:val="002A452B"/>
    <w:rsid w:val="002A4ECB"/>
    <w:rsid w:val="002A6B19"/>
    <w:rsid w:val="002A6E1A"/>
    <w:rsid w:val="002A78CD"/>
    <w:rsid w:val="002B1806"/>
    <w:rsid w:val="002B1F19"/>
    <w:rsid w:val="002B2235"/>
    <w:rsid w:val="002B2EEA"/>
    <w:rsid w:val="002B319A"/>
    <w:rsid w:val="002B35D8"/>
    <w:rsid w:val="002B4351"/>
    <w:rsid w:val="002B4EB6"/>
    <w:rsid w:val="002B5551"/>
    <w:rsid w:val="002B63D2"/>
    <w:rsid w:val="002B71FC"/>
    <w:rsid w:val="002C098E"/>
    <w:rsid w:val="002C1181"/>
    <w:rsid w:val="002C1939"/>
    <w:rsid w:val="002C21C8"/>
    <w:rsid w:val="002C485D"/>
    <w:rsid w:val="002C719D"/>
    <w:rsid w:val="002C77C3"/>
    <w:rsid w:val="002D12F7"/>
    <w:rsid w:val="002D197E"/>
    <w:rsid w:val="002D2D96"/>
    <w:rsid w:val="002D497A"/>
    <w:rsid w:val="002D65E0"/>
    <w:rsid w:val="002D6B07"/>
    <w:rsid w:val="002D6D4A"/>
    <w:rsid w:val="002D7C31"/>
    <w:rsid w:val="002D7CC8"/>
    <w:rsid w:val="002E025A"/>
    <w:rsid w:val="002E306C"/>
    <w:rsid w:val="002E4398"/>
    <w:rsid w:val="002E5990"/>
    <w:rsid w:val="002E74D8"/>
    <w:rsid w:val="002F0ACE"/>
    <w:rsid w:val="002F2107"/>
    <w:rsid w:val="002F474B"/>
    <w:rsid w:val="002F6D03"/>
    <w:rsid w:val="002F7861"/>
    <w:rsid w:val="00300BDF"/>
    <w:rsid w:val="00300DF2"/>
    <w:rsid w:val="003021E8"/>
    <w:rsid w:val="00302730"/>
    <w:rsid w:val="00310D08"/>
    <w:rsid w:val="0031147E"/>
    <w:rsid w:val="003121B5"/>
    <w:rsid w:val="003128B7"/>
    <w:rsid w:val="00312DF0"/>
    <w:rsid w:val="0031317F"/>
    <w:rsid w:val="00314771"/>
    <w:rsid w:val="003150AA"/>
    <w:rsid w:val="003172DC"/>
    <w:rsid w:val="0031732B"/>
    <w:rsid w:val="0032091F"/>
    <w:rsid w:val="0032294B"/>
    <w:rsid w:val="00323202"/>
    <w:rsid w:val="00324297"/>
    <w:rsid w:val="0032637A"/>
    <w:rsid w:val="003263B3"/>
    <w:rsid w:val="00326D46"/>
    <w:rsid w:val="00327E17"/>
    <w:rsid w:val="003316D5"/>
    <w:rsid w:val="00332222"/>
    <w:rsid w:val="00334120"/>
    <w:rsid w:val="00335157"/>
    <w:rsid w:val="00335429"/>
    <w:rsid w:val="00336800"/>
    <w:rsid w:val="00336AF2"/>
    <w:rsid w:val="0034530F"/>
    <w:rsid w:val="00346B6B"/>
    <w:rsid w:val="00347144"/>
    <w:rsid w:val="003505BF"/>
    <w:rsid w:val="0035088B"/>
    <w:rsid w:val="00350A91"/>
    <w:rsid w:val="003513AC"/>
    <w:rsid w:val="00352E43"/>
    <w:rsid w:val="00353130"/>
    <w:rsid w:val="003543B8"/>
    <w:rsid w:val="0035462D"/>
    <w:rsid w:val="00354EE7"/>
    <w:rsid w:val="00356B01"/>
    <w:rsid w:val="0035750D"/>
    <w:rsid w:val="00357797"/>
    <w:rsid w:val="00362438"/>
    <w:rsid w:val="00363070"/>
    <w:rsid w:val="00363854"/>
    <w:rsid w:val="00363A5D"/>
    <w:rsid w:val="003645B6"/>
    <w:rsid w:val="00365C4D"/>
    <w:rsid w:val="00365E28"/>
    <w:rsid w:val="003670C4"/>
    <w:rsid w:val="0036715D"/>
    <w:rsid w:val="00367CCB"/>
    <w:rsid w:val="003709F6"/>
    <w:rsid w:val="003727DC"/>
    <w:rsid w:val="00373208"/>
    <w:rsid w:val="0037342F"/>
    <w:rsid w:val="00374380"/>
    <w:rsid w:val="00376047"/>
    <w:rsid w:val="00377C0C"/>
    <w:rsid w:val="00382775"/>
    <w:rsid w:val="00385256"/>
    <w:rsid w:val="00385B95"/>
    <w:rsid w:val="00386DB2"/>
    <w:rsid w:val="00390DF9"/>
    <w:rsid w:val="00393040"/>
    <w:rsid w:val="00396B05"/>
    <w:rsid w:val="003A08A4"/>
    <w:rsid w:val="003A31B0"/>
    <w:rsid w:val="003A4C1A"/>
    <w:rsid w:val="003A4FBD"/>
    <w:rsid w:val="003B111B"/>
    <w:rsid w:val="003B11F3"/>
    <w:rsid w:val="003B39E5"/>
    <w:rsid w:val="003B47DF"/>
    <w:rsid w:val="003C0ABD"/>
    <w:rsid w:val="003C105E"/>
    <w:rsid w:val="003C1353"/>
    <w:rsid w:val="003C3971"/>
    <w:rsid w:val="003C4B75"/>
    <w:rsid w:val="003C57C1"/>
    <w:rsid w:val="003C5A6A"/>
    <w:rsid w:val="003D1514"/>
    <w:rsid w:val="003D1E45"/>
    <w:rsid w:val="003D35AC"/>
    <w:rsid w:val="003D3AF9"/>
    <w:rsid w:val="003D3EB0"/>
    <w:rsid w:val="003D44AB"/>
    <w:rsid w:val="003D4788"/>
    <w:rsid w:val="003D549F"/>
    <w:rsid w:val="003D588B"/>
    <w:rsid w:val="003D616A"/>
    <w:rsid w:val="003D7AAB"/>
    <w:rsid w:val="003E0C40"/>
    <w:rsid w:val="003E28EB"/>
    <w:rsid w:val="003E758F"/>
    <w:rsid w:val="003F00A1"/>
    <w:rsid w:val="003F030D"/>
    <w:rsid w:val="003F1095"/>
    <w:rsid w:val="003F1F5E"/>
    <w:rsid w:val="003F3471"/>
    <w:rsid w:val="003F4ABB"/>
    <w:rsid w:val="003F7266"/>
    <w:rsid w:val="0040104B"/>
    <w:rsid w:val="00402C9D"/>
    <w:rsid w:val="00403679"/>
    <w:rsid w:val="00404163"/>
    <w:rsid w:val="004074AF"/>
    <w:rsid w:val="00407A2B"/>
    <w:rsid w:val="004107A0"/>
    <w:rsid w:val="00410E8F"/>
    <w:rsid w:val="004110FC"/>
    <w:rsid w:val="00412A79"/>
    <w:rsid w:val="004133B7"/>
    <w:rsid w:val="00420235"/>
    <w:rsid w:val="00420849"/>
    <w:rsid w:val="00421D7F"/>
    <w:rsid w:val="004238B9"/>
    <w:rsid w:val="00424660"/>
    <w:rsid w:val="00426F90"/>
    <w:rsid w:val="00434E7C"/>
    <w:rsid w:val="00435AF4"/>
    <w:rsid w:val="00435C87"/>
    <w:rsid w:val="00435C94"/>
    <w:rsid w:val="00437433"/>
    <w:rsid w:val="00437B7C"/>
    <w:rsid w:val="00445391"/>
    <w:rsid w:val="00446134"/>
    <w:rsid w:val="00446EB4"/>
    <w:rsid w:val="00450F2A"/>
    <w:rsid w:val="00451805"/>
    <w:rsid w:val="004521B4"/>
    <w:rsid w:val="00452DD9"/>
    <w:rsid w:val="00454578"/>
    <w:rsid w:val="0045601F"/>
    <w:rsid w:val="004607DE"/>
    <w:rsid w:val="0046221C"/>
    <w:rsid w:val="00464C08"/>
    <w:rsid w:val="00465A14"/>
    <w:rsid w:val="004673E7"/>
    <w:rsid w:val="00471598"/>
    <w:rsid w:val="00472E34"/>
    <w:rsid w:val="004733A8"/>
    <w:rsid w:val="004740E2"/>
    <w:rsid w:val="00475B03"/>
    <w:rsid w:val="00480307"/>
    <w:rsid w:val="00482113"/>
    <w:rsid w:val="004837B4"/>
    <w:rsid w:val="0049103F"/>
    <w:rsid w:val="004931F0"/>
    <w:rsid w:val="00494630"/>
    <w:rsid w:val="0049469A"/>
    <w:rsid w:val="0049553D"/>
    <w:rsid w:val="0049620F"/>
    <w:rsid w:val="00496B24"/>
    <w:rsid w:val="00497607"/>
    <w:rsid w:val="00497927"/>
    <w:rsid w:val="004A384A"/>
    <w:rsid w:val="004A47DC"/>
    <w:rsid w:val="004B0B13"/>
    <w:rsid w:val="004B1783"/>
    <w:rsid w:val="004B1978"/>
    <w:rsid w:val="004B5A8D"/>
    <w:rsid w:val="004B5ACC"/>
    <w:rsid w:val="004B5E06"/>
    <w:rsid w:val="004C06CD"/>
    <w:rsid w:val="004C4B33"/>
    <w:rsid w:val="004C63F9"/>
    <w:rsid w:val="004C6EAE"/>
    <w:rsid w:val="004C741D"/>
    <w:rsid w:val="004D22AD"/>
    <w:rsid w:val="004D3578"/>
    <w:rsid w:val="004D36FE"/>
    <w:rsid w:val="004D5F62"/>
    <w:rsid w:val="004D6110"/>
    <w:rsid w:val="004D7731"/>
    <w:rsid w:val="004D79EA"/>
    <w:rsid w:val="004E0F42"/>
    <w:rsid w:val="004E1427"/>
    <w:rsid w:val="004E1DD7"/>
    <w:rsid w:val="004E213A"/>
    <w:rsid w:val="004E2E8E"/>
    <w:rsid w:val="004E531E"/>
    <w:rsid w:val="004E558A"/>
    <w:rsid w:val="004F4477"/>
    <w:rsid w:val="004F48C1"/>
    <w:rsid w:val="004F665D"/>
    <w:rsid w:val="004F75CE"/>
    <w:rsid w:val="004F7B84"/>
    <w:rsid w:val="005014EF"/>
    <w:rsid w:val="00501A87"/>
    <w:rsid w:val="005028EF"/>
    <w:rsid w:val="00502C9E"/>
    <w:rsid w:val="005030A1"/>
    <w:rsid w:val="00503B4C"/>
    <w:rsid w:val="005046FE"/>
    <w:rsid w:val="00511EA1"/>
    <w:rsid w:val="00514072"/>
    <w:rsid w:val="00514848"/>
    <w:rsid w:val="00515326"/>
    <w:rsid w:val="005175F4"/>
    <w:rsid w:val="005177BF"/>
    <w:rsid w:val="00517856"/>
    <w:rsid w:val="00517DFB"/>
    <w:rsid w:val="0052023C"/>
    <w:rsid w:val="00522505"/>
    <w:rsid w:val="005226CC"/>
    <w:rsid w:val="00522A6D"/>
    <w:rsid w:val="00522AEC"/>
    <w:rsid w:val="0052308E"/>
    <w:rsid w:val="005238ED"/>
    <w:rsid w:val="005242A5"/>
    <w:rsid w:val="00524D07"/>
    <w:rsid w:val="005270A3"/>
    <w:rsid w:val="00527629"/>
    <w:rsid w:val="0053129E"/>
    <w:rsid w:val="005321DF"/>
    <w:rsid w:val="005323D3"/>
    <w:rsid w:val="00533B64"/>
    <w:rsid w:val="00533C5B"/>
    <w:rsid w:val="00535112"/>
    <w:rsid w:val="00535771"/>
    <w:rsid w:val="005372EE"/>
    <w:rsid w:val="005379E6"/>
    <w:rsid w:val="00540613"/>
    <w:rsid w:val="00543E6C"/>
    <w:rsid w:val="00546351"/>
    <w:rsid w:val="00546373"/>
    <w:rsid w:val="00546A72"/>
    <w:rsid w:val="00547069"/>
    <w:rsid w:val="00554591"/>
    <w:rsid w:val="005558CF"/>
    <w:rsid w:val="00556B6F"/>
    <w:rsid w:val="00556E73"/>
    <w:rsid w:val="00557B53"/>
    <w:rsid w:val="005603FA"/>
    <w:rsid w:val="00561A2C"/>
    <w:rsid w:val="00561D21"/>
    <w:rsid w:val="00563F06"/>
    <w:rsid w:val="00564A16"/>
    <w:rsid w:val="00565087"/>
    <w:rsid w:val="00565450"/>
    <w:rsid w:val="00565F90"/>
    <w:rsid w:val="00570323"/>
    <w:rsid w:val="005707A9"/>
    <w:rsid w:val="00575589"/>
    <w:rsid w:val="0057563B"/>
    <w:rsid w:val="00575A05"/>
    <w:rsid w:val="00575B15"/>
    <w:rsid w:val="00575D8F"/>
    <w:rsid w:val="0057795F"/>
    <w:rsid w:val="0058139F"/>
    <w:rsid w:val="00583588"/>
    <w:rsid w:val="00583CD7"/>
    <w:rsid w:val="0058490F"/>
    <w:rsid w:val="00584E87"/>
    <w:rsid w:val="00585977"/>
    <w:rsid w:val="00586D69"/>
    <w:rsid w:val="00586F44"/>
    <w:rsid w:val="0059429C"/>
    <w:rsid w:val="00594548"/>
    <w:rsid w:val="00595637"/>
    <w:rsid w:val="005968FE"/>
    <w:rsid w:val="0059780C"/>
    <w:rsid w:val="005A24A3"/>
    <w:rsid w:val="005A2811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29B0"/>
    <w:rsid w:val="005B3D4E"/>
    <w:rsid w:val="005B40F9"/>
    <w:rsid w:val="005B495B"/>
    <w:rsid w:val="005B5431"/>
    <w:rsid w:val="005B60A8"/>
    <w:rsid w:val="005B6FA0"/>
    <w:rsid w:val="005C120A"/>
    <w:rsid w:val="005C238B"/>
    <w:rsid w:val="005C30D3"/>
    <w:rsid w:val="005C36A0"/>
    <w:rsid w:val="005C3705"/>
    <w:rsid w:val="005C4A38"/>
    <w:rsid w:val="005C528B"/>
    <w:rsid w:val="005C6120"/>
    <w:rsid w:val="005C6CF6"/>
    <w:rsid w:val="005D09DC"/>
    <w:rsid w:val="005D1896"/>
    <w:rsid w:val="005D1D3C"/>
    <w:rsid w:val="005D1F9E"/>
    <w:rsid w:val="005D2E01"/>
    <w:rsid w:val="005D514D"/>
    <w:rsid w:val="005D5437"/>
    <w:rsid w:val="005D546D"/>
    <w:rsid w:val="005D7105"/>
    <w:rsid w:val="005E1EDF"/>
    <w:rsid w:val="005E21AE"/>
    <w:rsid w:val="005E22CB"/>
    <w:rsid w:val="005E3F7E"/>
    <w:rsid w:val="005E4E17"/>
    <w:rsid w:val="005E5DC2"/>
    <w:rsid w:val="005E605F"/>
    <w:rsid w:val="005E720F"/>
    <w:rsid w:val="005F088C"/>
    <w:rsid w:val="005F4382"/>
    <w:rsid w:val="005F43A4"/>
    <w:rsid w:val="005F4DA9"/>
    <w:rsid w:val="005F60EA"/>
    <w:rsid w:val="005F6B54"/>
    <w:rsid w:val="00600704"/>
    <w:rsid w:val="00603D55"/>
    <w:rsid w:val="00604185"/>
    <w:rsid w:val="006044E9"/>
    <w:rsid w:val="00606164"/>
    <w:rsid w:val="00606BFC"/>
    <w:rsid w:val="006100E0"/>
    <w:rsid w:val="0061135C"/>
    <w:rsid w:val="0061173C"/>
    <w:rsid w:val="00611740"/>
    <w:rsid w:val="00611BA2"/>
    <w:rsid w:val="00614849"/>
    <w:rsid w:val="00614FDF"/>
    <w:rsid w:val="00615419"/>
    <w:rsid w:val="00615B32"/>
    <w:rsid w:val="00616BF6"/>
    <w:rsid w:val="006209F3"/>
    <w:rsid w:val="00624682"/>
    <w:rsid w:val="006273FA"/>
    <w:rsid w:val="006326D9"/>
    <w:rsid w:val="00632ED8"/>
    <w:rsid w:val="006349ED"/>
    <w:rsid w:val="00635043"/>
    <w:rsid w:val="00637099"/>
    <w:rsid w:val="00640559"/>
    <w:rsid w:val="00640BE1"/>
    <w:rsid w:val="0064204D"/>
    <w:rsid w:val="006421FA"/>
    <w:rsid w:val="00642928"/>
    <w:rsid w:val="00643B54"/>
    <w:rsid w:val="006440B3"/>
    <w:rsid w:val="00644268"/>
    <w:rsid w:val="00644F7F"/>
    <w:rsid w:val="00645DAD"/>
    <w:rsid w:val="00646D1E"/>
    <w:rsid w:val="00647B83"/>
    <w:rsid w:val="00651364"/>
    <w:rsid w:val="006522A9"/>
    <w:rsid w:val="00652DD0"/>
    <w:rsid w:val="006550F6"/>
    <w:rsid w:val="006632D5"/>
    <w:rsid w:val="00664B4D"/>
    <w:rsid w:val="00665789"/>
    <w:rsid w:val="006679A2"/>
    <w:rsid w:val="00670565"/>
    <w:rsid w:val="00671C15"/>
    <w:rsid w:val="00673807"/>
    <w:rsid w:val="00673CE8"/>
    <w:rsid w:val="00673E63"/>
    <w:rsid w:val="00677CE8"/>
    <w:rsid w:val="006802B9"/>
    <w:rsid w:val="00683394"/>
    <w:rsid w:val="006834C3"/>
    <w:rsid w:val="00687C2E"/>
    <w:rsid w:val="00687E49"/>
    <w:rsid w:val="00691962"/>
    <w:rsid w:val="00693D92"/>
    <w:rsid w:val="006947FB"/>
    <w:rsid w:val="0069556A"/>
    <w:rsid w:val="00696985"/>
    <w:rsid w:val="006A0715"/>
    <w:rsid w:val="006A08CD"/>
    <w:rsid w:val="006A16E0"/>
    <w:rsid w:val="006A6EDE"/>
    <w:rsid w:val="006A7B1A"/>
    <w:rsid w:val="006B16C7"/>
    <w:rsid w:val="006B263E"/>
    <w:rsid w:val="006B26CE"/>
    <w:rsid w:val="006B3226"/>
    <w:rsid w:val="006B4010"/>
    <w:rsid w:val="006B406B"/>
    <w:rsid w:val="006B45DA"/>
    <w:rsid w:val="006B69C8"/>
    <w:rsid w:val="006B760E"/>
    <w:rsid w:val="006C0E07"/>
    <w:rsid w:val="006C2A61"/>
    <w:rsid w:val="006C349A"/>
    <w:rsid w:val="006C417A"/>
    <w:rsid w:val="006C4E26"/>
    <w:rsid w:val="006C59BC"/>
    <w:rsid w:val="006C59EA"/>
    <w:rsid w:val="006C5DBE"/>
    <w:rsid w:val="006C7045"/>
    <w:rsid w:val="006C7075"/>
    <w:rsid w:val="006D0E9A"/>
    <w:rsid w:val="006D111D"/>
    <w:rsid w:val="006D42D3"/>
    <w:rsid w:val="006D79DD"/>
    <w:rsid w:val="006E07DD"/>
    <w:rsid w:val="006E0D9D"/>
    <w:rsid w:val="006E0E07"/>
    <w:rsid w:val="006E252A"/>
    <w:rsid w:val="006E299E"/>
    <w:rsid w:val="006E5C69"/>
    <w:rsid w:val="006E6479"/>
    <w:rsid w:val="006E693C"/>
    <w:rsid w:val="006E6A73"/>
    <w:rsid w:val="006E6D8C"/>
    <w:rsid w:val="006E7339"/>
    <w:rsid w:val="006F35E1"/>
    <w:rsid w:val="006F484A"/>
    <w:rsid w:val="006F4E92"/>
    <w:rsid w:val="006F565E"/>
    <w:rsid w:val="006F7841"/>
    <w:rsid w:val="00701C8B"/>
    <w:rsid w:val="007062B3"/>
    <w:rsid w:val="00710F27"/>
    <w:rsid w:val="007130D5"/>
    <w:rsid w:val="0071335F"/>
    <w:rsid w:val="00713D46"/>
    <w:rsid w:val="007145E6"/>
    <w:rsid w:val="00715207"/>
    <w:rsid w:val="007154C4"/>
    <w:rsid w:val="00715B77"/>
    <w:rsid w:val="00720454"/>
    <w:rsid w:val="00721820"/>
    <w:rsid w:val="00722CAB"/>
    <w:rsid w:val="00725EC1"/>
    <w:rsid w:val="007269D6"/>
    <w:rsid w:val="007306F2"/>
    <w:rsid w:val="00732400"/>
    <w:rsid w:val="00732A4B"/>
    <w:rsid w:val="00732B25"/>
    <w:rsid w:val="00734A5B"/>
    <w:rsid w:val="00734B2B"/>
    <w:rsid w:val="00741722"/>
    <w:rsid w:val="00743D06"/>
    <w:rsid w:val="00744781"/>
    <w:rsid w:val="00744E76"/>
    <w:rsid w:val="00750ED0"/>
    <w:rsid w:val="00751171"/>
    <w:rsid w:val="007522B9"/>
    <w:rsid w:val="00752F39"/>
    <w:rsid w:val="00753559"/>
    <w:rsid w:val="0075485D"/>
    <w:rsid w:val="007554DF"/>
    <w:rsid w:val="0075583D"/>
    <w:rsid w:val="00755FCC"/>
    <w:rsid w:val="00756948"/>
    <w:rsid w:val="00761B7E"/>
    <w:rsid w:val="00764379"/>
    <w:rsid w:val="007668F7"/>
    <w:rsid w:val="00767B73"/>
    <w:rsid w:val="00770324"/>
    <w:rsid w:val="0077053C"/>
    <w:rsid w:val="00770611"/>
    <w:rsid w:val="00770ED5"/>
    <w:rsid w:val="007727CB"/>
    <w:rsid w:val="00773C41"/>
    <w:rsid w:val="00777D7A"/>
    <w:rsid w:val="007802A8"/>
    <w:rsid w:val="00780E31"/>
    <w:rsid w:val="00781DBF"/>
    <w:rsid w:val="00781EF1"/>
    <w:rsid w:val="00781F0F"/>
    <w:rsid w:val="007824F8"/>
    <w:rsid w:val="007828E3"/>
    <w:rsid w:val="00782ABE"/>
    <w:rsid w:val="007865B9"/>
    <w:rsid w:val="007933CC"/>
    <w:rsid w:val="00795464"/>
    <w:rsid w:val="00797845"/>
    <w:rsid w:val="007A0082"/>
    <w:rsid w:val="007A0A18"/>
    <w:rsid w:val="007A1E85"/>
    <w:rsid w:val="007A46CD"/>
    <w:rsid w:val="007A5232"/>
    <w:rsid w:val="007A5F7E"/>
    <w:rsid w:val="007B0167"/>
    <w:rsid w:val="007B440D"/>
    <w:rsid w:val="007B44AA"/>
    <w:rsid w:val="007B6214"/>
    <w:rsid w:val="007C22D0"/>
    <w:rsid w:val="007C3D1F"/>
    <w:rsid w:val="007D1666"/>
    <w:rsid w:val="007D194D"/>
    <w:rsid w:val="007D21A2"/>
    <w:rsid w:val="007D3ABB"/>
    <w:rsid w:val="007D5BA5"/>
    <w:rsid w:val="007D5BDD"/>
    <w:rsid w:val="007E0E91"/>
    <w:rsid w:val="007E13DD"/>
    <w:rsid w:val="007E2659"/>
    <w:rsid w:val="007E340B"/>
    <w:rsid w:val="007E4EE8"/>
    <w:rsid w:val="007E5089"/>
    <w:rsid w:val="007E73E4"/>
    <w:rsid w:val="007E7C84"/>
    <w:rsid w:val="007F04D9"/>
    <w:rsid w:val="007F0C81"/>
    <w:rsid w:val="007F1C8A"/>
    <w:rsid w:val="007F2058"/>
    <w:rsid w:val="007F5D0F"/>
    <w:rsid w:val="007F6200"/>
    <w:rsid w:val="007F6F78"/>
    <w:rsid w:val="00802295"/>
    <w:rsid w:val="008028A4"/>
    <w:rsid w:val="008037A5"/>
    <w:rsid w:val="0080464B"/>
    <w:rsid w:val="00804705"/>
    <w:rsid w:val="00804E8A"/>
    <w:rsid w:val="00804EA4"/>
    <w:rsid w:val="0080562F"/>
    <w:rsid w:val="00806374"/>
    <w:rsid w:val="0081080E"/>
    <w:rsid w:val="00810A8E"/>
    <w:rsid w:val="00810DCD"/>
    <w:rsid w:val="008127FE"/>
    <w:rsid w:val="00812D2E"/>
    <w:rsid w:val="00814077"/>
    <w:rsid w:val="00814D69"/>
    <w:rsid w:val="00815677"/>
    <w:rsid w:val="0081597C"/>
    <w:rsid w:val="00820A45"/>
    <w:rsid w:val="00822055"/>
    <w:rsid w:val="00822D25"/>
    <w:rsid w:val="0082473C"/>
    <w:rsid w:val="00827998"/>
    <w:rsid w:val="00831355"/>
    <w:rsid w:val="008317BC"/>
    <w:rsid w:val="00831E59"/>
    <w:rsid w:val="0083212D"/>
    <w:rsid w:val="008379C9"/>
    <w:rsid w:val="008405A4"/>
    <w:rsid w:val="008406BF"/>
    <w:rsid w:val="008426B8"/>
    <w:rsid w:val="0084301F"/>
    <w:rsid w:val="008439A8"/>
    <w:rsid w:val="00843D0D"/>
    <w:rsid w:val="008441A5"/>
    <w:rsid w:val="008441FB"/>
    <w:rsid w:val="0084636C"/>
    <w:rsid w:val="008477F9"/>
    <w:rsid w:val="0084781C"/>
    <w:rsid w:val="00854652"/>
    <w:rsid w:val="00857F6E"/>
    <w:rsid w:val="008647EB"/>
    <w:rsid w:val="00865034"/>
    <w:rsid w:val="008658AE"/>
    <w:rsid w:val="008667E7"/>
    <w:rsid w:val="00870947"/>
    <w:rsid w:val="00871515"/>
    <w:rsid w:val="008715EE"/>
    <w:rsid w:val="00872242"/>
    <w:rsid w:val="00872AE9"/>
    <w:rsid w:val="00873116"/>
    <w:rsid w:val="00873BC5"/>
    <w:rsid w:val="00874FF1"/>
    <w:rsid w:val="008755AB"/>
    <w:rsid w:val="00875EC4"/>
    <w:rsid w:val="008768CA"/>
    <w:rsid w:val="00876CB0"/>
    <w:rsid w:val="00876E36"/>
    <w:rsid w:val="00876F11"/>
    <w:rsid w:val="008771B5"/>
    <w:rsid w:val="0088085F"/>
    <w:rsid w:val="00881326"/>
    <w:rsid w:val="008814CB"/>
    <w:rsid w:val="00881D85"/>
    <w:rsid w:val="00884E62"/>
    <w:rsid w:val="00886F21"/>
    <w:rsid w:val="00890767"/>
    <w:rsid w:val="008925B4"/>
    <w:rsid w:val="008934DC"/>
    <w:rsid w:val="008943B3"/>
    <w:rsid w:val="008952D4"/>
    <w:rsid w:val="00895408"/>
    <w:rsid w:val="008955A8"/>
    <w:rsid w:val="00896222"/>
    <w:rsid w:val="00897C02"/>
    <w:rsid w:val="008A0DF4"/>
    <w:rsid w:val="008A308A"/>
    <w:rsid w:val="008A56CB"/>
    <w:rsid w:val="008A5F4B"/>
    <w:rsid w:val="008B281D"/>
    <w:rsid w:val="008B2B42"/>
    <w:rsid w:val="008B51AE"/>
    <w:rsid w:val="008B5856"/>
    <w:rsid w:val="008B5963"/>
    <w:rsid w:val="008C0F98"/>
    <w:rsid w:val="008C6353"/>
    <w:rsid w:val="008C7072"/>
    <w:rsid w:val="008D0BCE"/>
    <w:rsid w:val="008D2818"/>
    <w:rsid w:val="008D57E2"/>
    <w:rsid w:val="008D662A"/>
    <w:rsid w:val="008D7A8F"/>
    <w:rsid w:val="008E14AE"/>
    <w:rsid w:val="008E51BE"/>
    <w:rsid w:val="008E5F56"/>
    <w:rsid w:val="008E7427"/>
    <w:rsid w:val="008E7BB0"/>
    <w:rsid w:val="008F2A7E"/>
    <w:rsid w:val="008F5749"/>
    <w:rsid w:val="008F57D2"/>
    <w:rsid w:val="008F7F2C"/>
    <w:rsid w:val="00900FC8"/>
    <w:rsid w:val="009021F1"/>
    <w:rsid w:val="00902305"/>
    <w:rsid w:val="0090271F"/>
    <w:rsid w:val="00902E23"/>
    <w:rsid w:val="00903D37"/>
    <w:rsid w:val="009043F0"/>
    <w:rsid w:val="00904AE1"/>
    <w:rsid w:val="00905136"/>
    <w:rsid w:val="009052AE"/>
    <w:rsid w:val="00905EDD"/>
    <w:rsid w:val="00910315"/>
    <w:rsid w:val="0091276C"/>
    <w:rsid w:val="00915D23"/>
    <w:rsid w:val="00920B36"/>
    <w:rsid w:val="009213FD"/>
    <w:rsid w:val="00921CB5"/>
    <w:rsid w:val="00922FA4"/>
    <w:rsid w:val="009241F7"/>
    <w:rsid w:val="00924BD6"/>
    <w:rsid w:val="00925304"/>
    <w:rsid w:val="00925444"/>
    <w:rsid w:val="00925C98"/>
    <w:rsid w:val="009271F9"/>
    <w:rsid w:val="00927E05"/>
    <w:rsid w:val="00931312"/>
    <w:rsid w:val="00931C23"/>
    <w:rsid w:val="009320C0"/>
    <w:rsid w:val="00932570"/>
    <w:rsid w:val="00932811"/>
    <w:rsid w:val="009338CD"/>
    <w:rsid w:val="00934972"/>
    <w:rsid w:val="009365DD"/>
    <w:rsid w:val="009379C7"/>
    <w:rsid w:val="00941825"/>
    <w:rsid w:val="00942EC2"/>
    <w:rsid w:val="00944ED1"/>
    <w:rsid w:val="00945A52"/>
    <w:rsid w:val="00945BAF"/>
    <w:rsid w:val="009473B4"/>
    <w:rsid w:val="009508E6"/>
    <w:rsid w:val="00952978"/>
    <w:rsid w:val="009540AB"/>
    <w:rsid w:val="0095545F"/>
    <w:rsid w:val="00956A65"/>
    <w:rsid w:val="00956C22"/>
    <w:rsid w:val="00957C34"/>
    <w:rsid w:val="00957FB1"/>
    <w:rsid w:val="00957FE3"/>
    <w:rsid w:val="00961008"/>
    <w:rsid w:val="009615CB"/>
    <w:rsid w:val="00961703"/>
    <w:rsid w:val="00961766"/>
    <w:rsid w:val="009617A3"/>
    <w:rsid w:val="00962001"/>
    <w:rsid w:val="00963934"/>
    <w:rsid w:val="00963DC6"/>
    <w:rsid w:val="009655EE"/>
    <w:rsid w:val="00965BD6"/>
    <w:rsid w:val="00966352"/>
    <w:rsid w:val="009710F8"/>
    <w:rsid w:val="00971F68"/>
    <w:rsid w:val="00973DFC"/>
    <w:rsid w:val="009771A2"/>
    <w:rsid w:val="00977405"/>
    <w:rsid w:val="009803D9"/>
    <w:rsid w:val="00981478"/>
    <w:rsid w:val="00982BAD"/>
    <w:rsid w:val="00984F06"/>
    <w:rsid w:val="00985797"/>
    <w:rsid w:val="009867E4"/>
    <w:rsid w:val="0098704E"/>
    <w:rsid w:val="009876A4"/>
    <w:rsid w:val="00987944"/>
    <w:rsid w:val="0099066A"/>
    <w:rsid w:val="0099076F"/>
    <w:rsid w:val="0099220E"/>
    <w:rsid w:val="00992DDB"/>
    <w:rsid w:val="00995A17"/>
    <w:rsid w:val="00995D3B"/>
    <w:rsid w:val="009960AD"/>
    <w:rsid w:val="009A3136"/>
    <w:rsid w:val="009A365E"/>
    <w:rsid w:val="009A6B4D"/>
    <w:rsid w:val="009B042B"/>
    <w:rsid w:val="009B1DB1"/>
    <w:rsid w:val="009B21A6"/>
    <w:rsid w:val="009B7A40"/>
    <w:rsid w:val="009B7C56"/>
    <w:rsid w:val="009B7DAD"/>
    <w:rsid w:val="009C075A"/>
    <w:rsid w:val="009C21A8"/>
    <w:rsid w:val="009C346B"/>
    <w:rsid w:val="009C7DC3"/>
    <w:rsid w:val="009D152B"/>
    <w:rsid w:val="009D17D5"/>
    <w:rsid w:val="009D1CDF"/>
    <w:rsid w:val="009D47DE"/>
    <w:rsid w:val="009D496F"/>
    <w:rsid w:val="009D5923"/>
    <w:rsid w:val="009D70C0"/>
    <w:rsid w:val="009D75D8"/>
    <w:rsid w:val="009D76DA"/>
    <w:rsid w:val="009D7870"/>
    <w:rsid w:val="009E1A99"/>
    <w:rsid w:val="009E4914"/>
    <w:rsid w:val="009E4E4A"/>
    <w:rsid w:val="009E736E"/>
    <w:rsid w:val="009F1C4E"/>
    <w:rsid w:val="009F2767"/>
    <w:rsid w:val="009F2895"/>
    <w:rsid w:val="009F2C03"/>
    <w:rsid w:val="009F37B7"/>
    <w:rsid w:val="009F58AF"/>
    <w:rsid w:val="00A019C8"/>
    <w:rsid w:val="00A03164"/>
    <w:rsid w:val="00A032FA"/>
    <w:rsid w:val="00A033FA"/>
    <w:rsid w:val="00A07D44"/>
    <w:rsid w:val="00A10F02"/>
    <w:rsid w:val="00A1100A"/>
    <w:rsid w:val="00A111AD"/>
    <w:rsid w:val="00A12CEB"/>
    <w:rsid w:val="00A149C8"/>
    <w:rsid w:val="00A164B4"/>
    <w:rsid w:val="00A1654C"/>
    <w:rsid w:val="00A17522"/>
    <w:rsid w:val="00A1776F"/>
    <w:rsid w:val="00A2268A"/>
    <w:rsid w:val="00A22B76"/>
    <w:rsid w:val="00A239EE"/>
    <w:rsid w:val="00A26806"/>
    <w:rsid w:val="00A26C43"/>
    <w:rsid w:val="00A26DC5"/>
    <w:rsid w:val="00A317B4"/>
    <w:rsid w:val="00A31E64"/>
    <w:rsid w:val="00A31EB7"/>
    <w:rsid w:val="00A362DD"/>
    <w:rsid w:val="00A37263"/>
    <w:rsid w:val="00A37EC5"/>
    <w:rsid w:val="00A4341F"/>
    <w:rsid w:val="00A50171"/>
    <w:rsid w:val="00A517B1"/>
    <w:rsid w:val="00A53724"/>
    <w:rsid w:val="00A5392C"/>
    <w:rsid w:val="00A605F8"/>
    <w:rsid w:val="00A629D8"/>
    <w:rsid w:val="00A62E68"/>
    <w:rsid w:val="00A66EF3"/>
    <w:rsid w:val="00A677C8"/>
    <w:rsid w:val="00A71FF9"/>
    <w:rsid w:val="00A73259"/>
    <w:rsid w:val="00A73384"/>
    <w:rsid w:val="00A738CF"/>
    <w:rsid w:val="00A7399F"/>
    <w:rsid w:val="00A755CD"/>
    <w:rsid w:val="00A756E1"/>
    <w:rsid w:val="00A75EB8"/>
    <w:rsid w:val="00A7649A"/>
    <w:rsid w:val="00A77A95"/>
    <w:rsid w:val="00A805D3"/>
    <w:rsid w:val="00A81435"/>
    <w:rsid w:val="00A82346"/>
    <w:rsid w:val="00A82413"/>
    <w:rsid w:val="00A83056"/>
    <w:rsid w:val="00A848C6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126"/>
    <w:rsid w:val="00AA1177"/>
    <w:rsid w:val="00AA1D4F"/>
    <w:rsid w:val="00AA2C3C"/>
    <w:rsid w:val="00AA2D97"/>
    <w:rsid w:val="00AA3EB8"/>
    <w:rsid w:val="00AA6129"/>
    <w:rsid w:val="00AA7482"/>
    <w:rsid w:val="00AB1EF7"/>
    <w:rsid w:val="00AB3E17"/>
    <w:rsid w:val="00AC11ED"/>
    <w:rsid w:val="00AC1B17"/>
    <w:rsid w:val="00AC203A"/>
    <w:rsid w:val="00AC2AF8"/>
    <w:rsid w:val="00AC2BF0"/>
    <w:rsid w:val="00AC3C94"/>
    <w:rsid w:val="00AC64AD"/>
    <w:rsid w:val="00AC779B"/>
    <w:rsid w:val="00AD01FD"/>
    <w:rsid w:val="00AD04EC"/>
    <w:rsid w:val="00AD3C51"/>
    <w:rsid w:val="00AD43EF"/>
    <w:rsid w:val="00AD5E83"/>
    <w:rsid w:val="00AD5F21"/>
    <w:rsid w:val="00AD6D38"/>
    <w:rsid w:val="00AD719D"/>
    <w:rsid w:val="00AE1A1D"/>
    <w:rsid w:val="00AE4843"/>
    <w:rsid w:val="00AE4D2D"/>
    <w:rsid w:val="00AE5C01"/>
    <w:rsid w:val="00AF064E"/>
    <w:rsid w:val="00AF16E2"/>
    <w:rsid w:val="00AF2540"/>
    <w:rsid w:val="00AF5890"/>
    <w:rsid w:val="00AF646F"/>
    <w:rsid w:val="00AF6C45"/>
    <w:rsid w:val="00AF7BEB"/>
    <w:rsid w:val="00B00F86"/>
    <w:rsid w:val="00B01AB4"/>
    <w:rsid w:val="00B028A5"/>
    <w:rsid w:val="00B02BD0"/>
    <w:rsid w:val="00B03C96"/>
    <w:rsid w:val="00B03D77"/>
    <w:rsid w:val="00B04AEB"/>
    <w:rsid w:val="00B04D5A"/>
    <w:rsid w:val="00B07316"/>
    <w:rsid w:val="00B07E50"/>
    <w:rsid w:val="00B12007"/>
    <w:rsid w:val="00B121B4"/>
    <w:rsid w:val="00B12268"/>
    <w:rsid w:val="00B13416"/>
    <w:rsid w:val="00B15449"/>
    <w:rsid w:val="00B16E64"/>
    <w:rsid w:val="00B247B4"/>
    <w:rsid w:val="00B254D9"/>
    <w:rsid w:val="00B263A9"/>
    <w:rsid w:val="00B2757E"/>
    <w:rsid w:val="00B27D6D"/>
    <w:rsid w:val="00B27DBE"/>
    <w:rsid w:val="00B33B55"/>
    <w:rsid w:val="00B3541F"/>
    <w:rsid w:val="00B371A3"/>
    <w:rsid w:val="00B410C4"/>
    <w:rsid w:val="00B426F8"/>
    <w:rsid w:val="00B43165"/>
    <w:rsid w:val="00B4318F"/>
    <w:rsid w:val="00B459F4"/>
    <w:rsid w:val="00B5232D"/>
    <w:rsid w:val="00B54DF6"/>
    <w:rsid w:val="00B55130"/>
    <w:rsid w:val="00B57B38"/>
    <w:rsid w:val="00B60648"/>
    <w:rsid w:val="00B63EFB"/>
    <w:rsid w:val="00B660B0"/>
    <w:rsid w:val="00B667E5"/>
    <w:rsid w:val="00B66D15"/>
    <w:rsid w:val="00B6735C"/>
    <w:rsid w:val="00B707DE"/>
    <w:rsid w:val="00B719E2"/>
    <w:rsid w:val="00B75C03"/>
    <w:rsid w:val="00B76010"/>
    <w:rsid w:val="00B7616A"/>
    <w:rsid w:val="00B814FC"/>
    <w:rsid w:val="00B83319"/>
    <w:rsid w:val="00B85041"/>
    <w:rsid w:val="00B8754F"/>
    <w:rsid w:val="00B87BCB"/>
    <w:rsid w:val="00B87DE6"/>
    <w:rsid w:val="00B94342"/>
    <w:rsid w:val="00B948CF"/>
    <w:rsid w:val="00B94DA3"/>
    <w:rsid w:val="00B94E28"/>
    <w:rsid w:val="00B9618C"/>
    <w:rsid w:val="00B96DDF"/>
    <w:rsid w:val="00B97050"/>
    <w:rsid w:val="00B9761F"/>
    <w:rsid w:val="00B979D6"/>
    <w:rsid w:val="00BA111C"/>
    <w:rsid w:val="00BA12FD"/>
    <w:rsid w:val="00BA1CB3"/>
    <w:rsid w:val="00BA5CA3"/>
    <w:rsid w:val="00BA713C"/>
    <w:rsid w:val="00BB0BC7"/>
    <w:rsid w:val="00BB19B5"/>
    <w:rsid w:val="00BB2370"/>
    <w:rsid w:val="00BB2BF7"/>
    <w:rsid w:val="00BC0F7D"/>
    <w:rsid w:val="00BC116D"/>
    <w:rsid w:val="00BC2108"/>
    <w:rsid w:val="00BC3146"/>
    <w:rsid w:val="00BC3CCD"/>
    <w:rsid w:val="00BC407F"/>
    <w:rsid w:val="00BC4D63"/>
    <w:rsid w:val="00BC6699"/>
    <w:rsid w:val="00BC6A03"/>
    <w:rsid w:val="00BD2623"/>
    <w:rsid w:val="00BD2DD7"/>
    <w:rsid w:val="00BD343B"/>
    <w:rsid w:val="00BD3468"/>
    <w:rsid w:val="00BD40B4"/>
    <w:rsid w:val="00BD6108"/>
    <w:rsid w:val="00BD76D6"/>
    <w:rsid w:val="00BD7F30"/>
    <w:rsid w:val="00BE240E"/>
    <w:rsid w:val="00BE2AFE"/>
    <w:rsid w:val="00BE422B"/>
    <w:rsid w:val="00BE4765"/>
    <w:rsid w:val="00BE5626"/>
    <w:rsid w:val="00BE57D2"/>
    <w:rsid w:val="00BF2F59"/>
    <w:rsid w:val="00BF34E7"/>
    <w:rsid w:val="00BF68E2"/>
    <w:rsid w:val="00BF7496"/>
    <w:rsid w:val="00BF7AE1"/>
    <w:rsid w:val="00C00444"/>
    <w:rsid w:val="00C004B7"/>
    <w:rsid w:val="00C01BC8"/>
    <w:rsid w:val="00C02E90"/>
    <w:rsid w:val="00C10E3B"/>
    <w:rsid w:val="00C14295"/>
    <w:rsid w:val="00C14D5A"/>
    <w:rsid w:val="00C1503E"/>
    <w:rsid w:val="00C172B4"/>
    <w:rsid w:val="00C17ADB"/>
    <w:rsid w:val="00C258FA"/>
    <w:rsid w:val="00C25E24"/>
    <w:rsid w:val="00C279A4"/>
    <w:rsid w:val="00C33079"/>
    <w:rsid w:val="00C3317B"/>
    <w:rsid w:val="00C3430B"/>
    <w:rsid w:val="00C34DB1"/>
    <w:rsid w:val="00C37DDC"/>
    <w:rsid w:val="00C42323"/>
    <w:rsid w:val="00C43466"/>
    <w:rsid w:val="00C458E8"/>
    <w:rsid w:val="00C5111E"/>
    <w:rsid w:val="00C51D04"/>
    <w:rsid w:val="00C522E7"/>
    <w:rsid w:val="00C54DF2"/>
    <w:rsid w:val="00C563B9"/>
    <w:rsid w:val="00C568FE"/>
    <w:rsid w:val="00C56FF6"/>
    <w:rsid w:val="00C57119"/>
    <w:rsid w:val="00C617D1"/>
    <w:rsid w:val="00C61C5A"/>
    <w:rsid w:val="00C63BB5"/>
    <w:rsid w:val="00C63BCE"/>
    <w:rsid w:val="00C65716"/>
    <w:rsid w:val="00C659CF"/>
    <w:rsid w:val="00C65BED"/>
    <w:rsid w:val="00C65D6C"/>
    <w:rsid w:val="00C7000A"/>
    <w:rsid w:val="00C70923"/>
    <w:rsid w:val="00C72175"/>
    <w:rsid w:val="00C72833"/>
    <w:rsid w:val="00C75231"/>
    <w:rsid w:val="00C756BD"/>
    <w:rsid w:val="00C8084B"/>
    <w:rsid w:val="00C80F92"/>
    <w:rsid w:val="00C80FF5"/>
    <w:rsid w:val="00C8295C"/>
    <w:rsid w:val="00C83D42"/>
    <w:rsid w:val="00C84481"/>
    <w:rsid w:val="00C859BE"/>
    <w:rsid w:val="00C86C82"/>
    <w:rsid w:val="00C90DC3"/>
    <w:rsid w:val="00C910F1"/>
    <w:rsid w:val="00C92434"/>
    <w:rsid w:val="00C92726"/>
    <w:rsid w:val="00C92D5A"/>
    <w:rsid w:val="00C93F40"/>
    <w:rsid w:val="00C95DCD"/>
    <w:rsid w:val="00C97286"/>
    <w:rsid w:val="00CA0226"/>
    <w:rsid w:val="00CA0769"/>
    <w:rsid w:val="00CA10C8"/>
    <w:rsid w:val="00CA121C"/>
    <w:rsid w:val="00CA203A"/>
    <w:rsid w:val="00CA3445"/>
    <w:rsid w:val="00CA3D0C"/>
    <w:rsid w:val="00CA414D"/>
    <w:rsid w:val="00CA56E7"/>
    <w:rsid w:val="00CA5786"/>
    <w:rsid w:val="00CA6D54"/>
    <w:rsid w:val="00CB077B"/>
    <w:rsid w:val="00CB0EE5"/>
    <w:rsid w:val="00CB0EFB"/>
    <w:rsid w:val="00CB1579"/>
    <w:rsid w:val="00CB49E8"/>
    <w:rsid w:val="00CB58F6"/>
    <w:rsid w:val="00CB5B9E"/>
    <w:rsid w:val="00CB7B2B"/>
    <w:rsid w:val="00CB7DE4"/>
    <w:rsid w:val="00CC1643"/>
    <w:rsid w:val="00CC5206"/>
    <w:rsid w:val="00CC5692"/>
    <w:rsid w:val="00CC5E1A"/>
    <w:rsid w:val="00CD2C57"/>
    <w:rsid w:val="00CD4265"/>
    <w:rsid w:val="00CD4A59"/>
    <w:rsid w:val="00CE0842"/>
    <w:rsid w:val="00CE3545"/>
    <w:rsid w:val="00CE3BC8"/>
    <w:rsid w:val="00CE5275"/>
    <w:rsid w:val="00CE553D"/>
    <w:rsid w:val="00CF0209"/>
    <w:rsid w:val="00CF1F39"/>
    <w:rsid w:val="00CF5689"/>
    <w:rsid w:val="00CF5983"/>
    <w:rsid w:val="00D01CEB"/>
    <w:rsid w:val="00D023B2"/>
    <w:rsid w:val="00D04158"/>
    <w:rsid w:val="00D05505"/>
    <w:rsid w:val="00D06146"/>
    <w:rsid w:val="00D07799"/>
    <w:rsid w:val="00D100F5"/>
    <w:rsid w:val="00D13121"/>
    <w:rsid w:val="00D136B2"/>
    <w:rsid w:val="00D140B4"/>
    <w:rsid w:val="00D15431"/>
    <w:rsid w:val="00D15870"/>
    <w:rsid w:val="00D20232"/>
    <w:rsid w:val="00D227A3"/>
    <w:rsid w:val="00D22A75"/>
    <w:rsid w:val="00D22C74"/>
    <w:rsid w:val="00D22F68"/>
    <w:rsid w:val="00D230AF"/>
    <w:rsid w:val="00D231D9"/>
    <w:rsid w:val="00D238CA"/>
    <w:rsid w:val="00D24E60"/>
    <w:rsid w:val="00D27A08"/>
    <w:rsid w:val="00D30502"/>
    <w:rsid w:val="00D35BAB"/>
    <w:rsid w:val="00D365FC"/>
    <w:rsid w:val="00D37AD8"/>
    <w:rsid w:val="00D40258"/>
    <w:rsid w:val="00D416E9"/>
    <w:rsid w:val="00D42B77"/>
    <w:rsid w:val="00D42D93"/>
    <w:rsid w:val="00D433F4"/>
    <w:rsid w:val="00D47527"/>
    <w:rsid w:val="00D53208"/>
    <w:rsid w:val="00D55F88"/>
    <w:rsid w:val="00D56EAD"/>
    <w:rsid w:val="00D57D1A"/>
    <w:rsid w:val="00D61312"/>
    <w:rsid w:val="00D6186A"/>
    <w:rsid w:val="00D66515"/>
    <w:rsid w:val="00D67A1E"/>
    <w:rsid w:val="00D702B7"/>
    <w:rsid w:val="00D73677"/>
    <w:rsid w:val="00D738D6"/>
    <w:rsid w:val="00D74AE0"/>
    <w:rsid w:val="00D753C7"/>
    <w:rsid w:val="00D755EB"/>
    <w:rsid w:val="00D82876"/>
    <w:rsid w:val="00D83FC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976EE"/>
    <w:rsid w:val="00DA0151"/>
    <w:rsid w:val="00DA10F3"/>
    <w:rsid w:val="00DA11D3"/>
    <w:rsid w:val="00DA22CF"/>
    <w:rsid w:val="00DA451A"/>
    <w:rsid w:val="00DA4A57"/>
    <w:rsid w:val="00DA4E6F"/>
    <w:rsid w:val="00DA50E9"/>
    <w:rsid w:val="00DA7A03"/>
    <w:rsid w:val="00DA7E49"/>
    <w:rsid w:val="00DB1818"/>
    <w:rsid w:val="00DB32A0"/>
    <w:rsid w:val="00DB38E6"/>
    <w:rsid w:val="00DB6137"/>
    <w:rsid w:val="00DB6F63"/>
    <w:rsid w:val="00DB7D3E"/>
    <w:rsid w:val="00DB7EA2"/>
    <w:rsid w:val="00DC12D8"/>
    <w:rsid w:val="00DC1F4C"/>
    <w:rsid w:val="00DC2705"/>
    <w:rsid w:val="00DC2BEF"/>
    <w:rsid w:val="00DC309B"/>
    <w:rsid w:val="00DC4804"/>
    <w:rsid w:val="00DC4DA2"/>
    <w:rsid w:val="00DC5E03"/>
    <w:rsid w:val="00DC6161"/>
    <w:rsid w:val="00DC695E"/>
    <w:rsid w:val="00DC72DC"/>
    <w:rsid w:val="00DC7445"/>
    <w:rsid w:val="00DD15CF"/>
    <w:rsid w:val="00DD16FA"/>
    <w:rsid w:val="00DD1702"/>
    <w:rsid w:val="00DD30AF"/>
    <w:rsid w:val="00DD30CE"/>
    <w:rsid w:val="00DD3311"/>
    <w:rsid w:val="00DD3A78"/>
    <w:rsid w:val="00DD4068"/>
    <w:rsid w:val="00DD4A6F"/>
    <w:rsid w:val="00DD6633"/>
    <w:rsid w:val="00DD70F3"/>
    <w:rsid w:val="00DD7A73"/>
    <w:rsid w:val="00DE0009"/>
    <w:rsid w:val="00DE2CC1"/>
    <w:rsid w:val="00DE346D"/>
    <w:rsid w:val="00DE3A02"/>
    <w:rsid w:val="00DE5FD5"/>
    <w:rsid w:val="00DE62A0"/>
    <w:rsid w:val="00DE6F87"/>
    <w:rsid w:val="00DF0861"/>
    <w:rsid w:val="00DF13E9"/>
    <w:rsid w:val="00DF2B1F"/>
    <w:rsid w:val="00DF2BB4"/>
    <w:rsid w:val="00DF47CE"/>
    <w:rsid w:val="00DF4A35"/>
    <w:rsid w:val="00DF5979"/>
    <w:rsid w:val="00DF6082"/>
    <w:rsid w:val="00DF62CD"/>
    <w:rsid w:val="00DF7B67"/>
    <w:rsid w:val="00E03582"/>
    <w:rsid w:val="00E05806"/>
    <w:rsid w:val="00E05EC9"/>
    <w:rsid w:val="00E05FB9"/>
    <w:rsid w:val="00E06273"/>
    <w:rsid w:val="00E12979"/>
    <w:rsid w:val="00E13F5C"/>
    <w:rsid w:val="00E1472E"/>
    <w:rsid w:val="00E14F77"/>
    <w:rsid w:val="00E155A3"/>
    <w:rsid w:val="00E22C40"/>
    <w:rsid w:val="00E23312"/>
    <w:rsid w:val="00E24B02"/>
    <w:rsid w:val="00E254B2"/>
    <w:rsid w:val="00E317E1"/>
    <w:rsid w:val="00E319E6"/>
    <w:rsid w:val="00E32D55"/>
    <w:rsid w:val="00E34EC2"/>
    <w:rsid w:val="00E353A6"/>
    <w:rsid w:val="00E37A94"/>
    <w:rsid w:val="00E4133C"/>
    <w:rsid w:val="00E422C5"/>
    <w:rsid w:val="00E44406"/>
    <w:rsid w:val="00E45336"/>
    <w:rsid w:val="00E456D9"/>
    <w:rsid w:val="00E506C4"/>
    <w:rsid w:val="00E50D85"/>
    <w:rsid w:val="00E51264"/>
    <w:rsid w:val="00E517C8"/>
    <w:rsid w:val="00E564FE"/>
    <w:rsid w:val="00E56C5A"/>
    <w:rsid w:val="00E57210"/>
    <w:rsid w:val="00E57602"/>
    <w:rsid w:val="00E57F87"/>
    <w:rsid w:val="00E60BD7"/>
    <w:rsid w:val="00E639D8"/>
    <w:rsid w:val="00E64379"/>
    <w:rsid w:val="00E64A2B"/>
    <w:rsid w:val="00E65AA1"/>
    <w:rsid w:val="00E67B6A"/>
    <w:rsid w:val="00E70039"/>
    <w:rsid w:val="00E7076B"/>
    <w:rsid w:val="00E7136C"/>
    <w:rsid w:val="00E71DB5"/>
    <w:rsid w:val="00E734BD"/>
    <w:rsid w:val="00E73DB7"/>
    <w:rsid w:val="00E77645"/>
    <w:rsid w:val="00E800D5"/>
    <w:rsid w:val="00E80B7D"/>
    <w:rsid w:val="00E81E80"/>
    <w:rsid w:val="00E8225D"/>
    <w:rsid w:val="00E82DC6"/>
    <w:rsid w:val="00E853AF"/>
    <w:rsid w:val="00E8547E"/>
    <w:rsid w:val="00E868E1"/>
    <w:rsid w:val="00E90FE7"/>
    <w:rsid w:val="00E92313"/>
    <w:rsid w:val="00E92932"/>
    <w:rsid w:val="00E953CF"/>
    <w:rsid w:val="00E95ABE"/>
    <w:rsid w:val="00E95C6B"/>
    <w:rsid w:val="00E96C3F"/>
    <w:rsid w:val="00EA72C5"/>
    <w:rsid w:val="00EB02C8"/>
    <w:rsid w:val="00EB2021"/>
    <w:rsid w:val="00EB3C82"/>
    <w:rsid w:val="00EB6294"/>
    <w:rsid w:val="00EB6F25"/>
    <w:rsid w:val="00EB6F94"/>
    <w:rsid w:val="00EC4A25"/>
    <w:rsid w:val="00EC58EF"/>
    <w:rsid w:val="00EC6019"/>
    <w:rsid w:val="00EC6B3C"/>
    <w:rsid w:val="00ED29B6"/>
    <w:rsid w:val="00ED4D32"/>
    <w:rsid w:val="00ED7C58"/>
    <w:rsid w:val="00EE0393"/>
    <w:rsid w:val="00EE05A0"/>
    <w:rsid w:val="00EE09AF"/>
    <w:rsid w:val="00EE24F7"/>
    <w:rsid w:val="00EE40EE"/>
    <w:rsid w:val="00EE442F"/>
    <w:rsid w:val="00EE651E"/>
    <w:rsid w:val="00EE66D4"/>
    <w:rsid w:val="00EF03B6"/>
    <w:rsid w:val="00EF4087"/>
    <w:rsid w:val="00EF4154"/>
    <w:rsid w:val="00EF653D"/>
    <w:rsid w:val="00EF6582"/>
    <w:rsid w:val="00EF66FA"/>
    <w:rsid w:val="00EF79D2"/>
    <w:rsid w:val="00F002A2"/>
    <w:rsid w:val="00F00678"/>
    <w:rsid w:val="00F01A8E"/>
    <w:rsid w:val="00F01EE8"/>
    <w:rsid w:val="00F025A2"/>
    <w:rsid w:val="00F02C0D"/>
    <w:rsid w:val="00F04712"/>
    <w:rsid w:val="00F07960"/>
    <w:rsid w:val="00F10A77"/>
    <w:rsid w:val="00F15402"/>
    <w:rsid w:val="00F15A36"/>
    <w:rsid w:val="00F1648D"/>
    <w:rsid w:val="00F173CA"/>
    <w:rsid w:val="00F17BCB"/>
    <w:rsid w:val="00F17CC2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6CB"/>
    <w:rsid w:val="00F32B28"/>
    <w:rsid w:val="00F33A03"/>
    <w:rsid w:val="00F35398"/>
    <w:rsid w:val="00F35EBB"/>
    <w:rsid w:val="00F36978"/>
    <w:rsid w:val="00F37089"/>
    <w:rsid w:val="00F40657"/>
    <w:rsid w:val="00F41BD6"/>
    <w:rsid w:val="00F41BE0"/>
    <w:rsid w:val="00F42CEC"/>
    <w:rsid w:val="00F4326B"/>
    <w:rsid w:val="00F44867"/>
    <w:rsid w:val="00F45F43"/>
    <w:rsid w:val="00F510E2"/>
    <w:rsid w:val="00F51D77"/>
    <w:rsid w:val="00F52E9B"/>
    <w:rsid w:val="00F54DBF"/>
    <w:rsid w:val="00F55A01"/>
    <w:rsid w:val="00F56B44"/>
    <w:rsid w:val="00F573FC"/>
    <w:rsid w:val="00F6021A"/>
    <w:rsid w:val="00F6035B"/>
    <w:rsid w:val="00F60828"/>
    <w:rsid w:val="00F63365"/>
    <w:rsid w:val="00F653B8"/>
    <w:rsid w:val="00F67CBB"/>
    <w:rsid w:val="00F67E83"/>
    <w:rsid w:val="00F716B2"/>
    <w:rsid w:val="00F730A2"/>
    <w:rsid w:val="00F73A33"/>
    <w:rsid w:val="00F75675"/>
    <w:rsid w:val="00F83F48"/>
    <w:rsid w:val="00F853C7"/>
    <w:rsid w:val="00F86530"/>
    <w:rsid w:val="00F90292"/>
    <w:rsid w:val="00F903DD"/>
    <w:rsid w:val="00F907FE"/>
    <w:rsid w:val="00F915F7"/>
    <w:rsid w:val="00F91950"/>
    <w:rsid w:val="00F930D2"/>
    <w:rsid w:val="00F931E7"/>
    <w:rsid w:val="00F94456"/>
    <w:rsid w:val="00F96887"/>
    <w:rsid w:val="00FA1266"/>
    <w:rsid w:val="00FA134D"/>
    <w:rsid w:val="00FA2AE1"/>
    <w:rsid w:val="00FA367F"/>
    <w:rsid w:val="00FA5660"/>
    <w:rsid w:val="00FB0A85"/>
    <w:rsid w:val="00FB0C0B"/>
    <w:rsid w:val="00FB218B"/>
    <w:rsid w:val="00FB2E47"/>
    <w:rsid w:val="00FB501F"/>
    <w:rsid w:val="00FB56CC"/>
    <w:rsid w:val="00FB5957"/>
    <w:rsid w:val="00FB6CEF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3EFD"/>
    <w:rsid w:val="00FD6700"/>
    <w:rsid w:val="00FD6B37"/>
    <w:rsid w:val="00FD6D7A"/>
    <w:rsid w:val="00FE0F77"/>
    <w:rsid w:val="00FE189C"/>
    <w:rsid w:val="00FE1D77"/>
    <w:rsid w:val="00FE2BF3"/>
    <w:rsid w:val="00FE3E62"/>
    <w:rsid w:val="00FE44CD"/>
    <w:rsid w:val="00FE6751"/>
    <w:rsid w:val="00FE68E5"/>
    <w:rsid w:val="00FE7DC9"/>
    <w:rsid w:val="00FF295C"/>
    <w:rsid w:val="00FF2C65"/>
    <w:rsid w:val="00FF5914"/>
    <w:rsid w:val="00FF5F4C"/>
    <w:rsid w:val="00FF5F5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694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212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5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3654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2587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9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27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373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6709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77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2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8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42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9006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13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6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539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1702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787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18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665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597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771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6077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670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775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2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2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5999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05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05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74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149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63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57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652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3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3622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44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B734B-F3AD-4DA0-9278-D341150E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7825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Samsung1</cp:lastModifiedBy>
  <cp:revision>19</cp:revision>
  <dcterms:created xsi:type="dcterms:W3CDTF">2019-05-07T00:45:00Z</dcterms:created>
  <dcterms:modified xsi:type="dcterms:W3CDTF">2019-05-07T10:41:00Z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